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46761" w14:textId="77777777" w:rsidR="00554A9C" w:rsidRDefault="4ED13279" w:rsidP="612D8000">
      <w:pPr>
        <w:pStyle w:val="Titre1"/>
        <w:rPr>
          <w:lang w:val="fr-FR" w:eastAsia="fr-CH"/>
        </w:rPr>
      </w:pPr>
      <w:r>
        <w:t>Annexe 6 – liste de contrôle préparatoire au plan de réponse à évènement cyber</w:t>
      </w:r>
    </w:p>
    <w:p w14:paraId="4A4EA22B" w14:textId="77777777" w:rsidR="001C71D5" w:rsidRPr="001C71D5" w:rsidRDefault="001C71D5" w:rsidP="001C71D5">
      <w:pPr>
        <w:rPr>
          <w:lang w:val="fr-FR" w:eastAsia="fr-CH"/>
        </w:rPr>
      </w:pPr>
    </w:p>
    <w:tbl>
      <w:tblPr>
        <w:tblStyle w:val="Grilledutableau"/>
        <w:tblW w:w="10201" w:type="dxa"/>
        <w:tblLook w:val="04A0" w:firstRow="1" w:lastRow="0" w:firstColumn="1" w:lastColumn="0" w:noHBand="0" w:noVBand="1"/>
      </w:tblPr>
      <w:tblGrid>
        <w:gridCol w:w="5665"/>
        <w:gridCol w:w="4536"/>
      </w:tblGrid>
      <w:tr w:rsidR="00554A9C" w14:paraId="18834B2C" w14:textId="77777777" w:rsidTr="77B5C369">
        <w:tc>
          <w:tcPr>
            <w:tcW w:w="5665" w:type="dxa"/>
          </w:tcPr>
          <w:p w14:paraId="45B032B9" w14:textId="77777777" w:rsidR="00F670C9" w:rsidRDefault="008D7170">
            <w:r>
              <w:t>Plan de réponse à incident cyber</w:t>
            </w:r>
            <w:r>
              <w:br/>
              <w:t>Commune de [nom de la commune]</w:t>
            </w:r>
          </w:p>
        </w:tc>
        <w:tc>
          <w:tcPr>
            <w:tcW w:w="4536" w:type="dxa"/>
          </w:tcPr>
          <w:p w14:paraId="1396BAA7" w14:textId="77777777" w:rsidR="00F670C9" w:rsidRDefault="008D7170">
            <w:r>
              <w:t>Date du contrôle : ………………………………….</w:t>
            </w:r>
          </w:p>
        </w:tc>
      </w:tr>
    </w:tbl>
    <w:p w14:paraId="7FE79ACA" w14:textId="77777777" w:rsidR="007D66A3" w:rsidRDefault="007D66A3" w:rsidP="00D64645">
      <w:pPr>
        <w:spacing w:after="160" w:line="259" w:lineRule="auto"/>
        <w:rPr>
          <w:b/>
          <w:bCs/>
        </w:rPr>
      </w:pPr>
    </w:p>
    <w:p w14:paraId="732A4658" w14:textId="77777777" w:rsidR="009D6087" w:rsidRPr="00D64645" w:rsidRDefault="009D6087" w:rsidP="00D64645">
      <w:pPr>
        <w:spacing w:after="160" w:line="259" w:lineRule="auto"/>
        <w:rPr>
          <w:b/>
          <w:bCs/>
        </w:rPr>
      </w:pPr>
      <w:r>
        <w:t>Exécutif communal</w:t>
      </w:r>
    </w:p>
    <w:tbl>
      <w:tblPr>
        <w:tblStyle w:val="Grilledutableau"/>
        <w:tblW w:w="10201" w:type="dxa"/>
        <w:tblLook w:val="04A0" w:firstRow="1" w:lastRow="0" w:firstColumn="1" w:lastColumn="0" w:noHBand="0" w:noVBand="1"/>
      </w:tblPr>
      <w:tblGrid>
        <w:gridCol w:w="4908"/>
        <w:gridCol w:w="488"/>
        <w:gridCol w:w="534"/>
        <w:gridCol w:w="4271"/>
      </w:tblGrid>
      <w:tr w:rsidR="009D6087" w14:paraId="14355FB9" w14:textId="77777777" w:rsidTr="007D66A3">
        <w:trPr>
          <w:trHeight w:val="192"/>
        </w:trPr>
        <w:tc>
          <w:tcPr>
            <w:tcW w:w="4908" w:type="dxa"/>
          </w:tcPr>
          <w:p w14:paraId="37D98DB0" w14:textId="77777777" w:rsidR="00F670C9" w:rsidRDefault="008D7170">
            <w:r>
              <w:t>Description</w:t>
            </w:r>
          </w:p>
        </w:tc>
        <w:tc>
          <w:tcPr>
            <w:tcW w:w="488" w:type="dxa"/>
          </w:tcPr>
          <w:p w14:paraId="301D6C2F" w14:textId="77777777" w:rsidR="00F670C9" w:rsidRDefault="008D7170">
            <w:r>
              <w:t>C</w:t>
            </w:r>
          </w:p>
        </w:tc>
        <w:tc>
          <w:tcPr>
            <w:tcW w:w="534" w:type="dxa"/>
          </w:tcPr>
          <w:p w14:paraId="73CC1958" w14:textId="77777777" w:rsidR="00F670C9" w:rsidRDefault="008D7170">
            <w:r>
              <w:t>NC</w:t>
            </w:r>
          </w:p>
        </w:tc>
        <w:tc>
          <w:tcPr>
            <w:tcW w:w="4271" w:type="dxa"/>
          </w:tcPr>
          <w:p w14:paraId="77F52FBD" w14:textId="77777777" w:rsidR="00F670C9" w:rsidRDefault="008D7170">
            <w:r>
              <w:t>Observations</w:t>
            </w:r>
          </w:p>
        </w:tc>
      </w:tr>
      <w:tr w:rsidR="009D6087" w14:paraId="78AEF7A4" w14:textId="77777777" w:rsidTr="007D66A3">
        <w:trPr>
          <w:trHeight w:val="483"/>
        </w:trPr>
        <w:tc>
          <w:tcPr>
            <w:tcW w:w="4908" w:type="dxa"/>
          </w:tcPr>
          <w:p w14:paraId="5EA5EBA3" w14:textId="77777777" w:rsidR="00F670C9" w:rsidRDefault="008D7170">
            <w:r>
              <w:t xml:space="preserve">Les </w:t>
            </w:r>
            <w:r>
              <w:t>responsabilités de communication en cas d’urgence et de crise sont définies et connues de l’exécutif communal</w:t>
            </w:r>
          </w:p>
        </w:tc>
        <w:sdt>
          <w:sdtPr>
            <w:rPr>
              <w:lang w:val="fr-FR" w:eastAsia="fr-CH"/>
            </w:rPr>
            <w:id w:val="-1895653530"/>
            <w14:checkbox>
              <w14:checked w14:val="0"/>
              <w14:checkedState w14:val="2612" w14:font="MS Gothic"/>
              <w14:uncheckedState w14:val="2610" w14:font="MS Gothic"/>
            </w14:checkbox>
          </w:sdtPr>
          <w:sdtEndPr/>
          <w:sdtContent>
            <w:tc>
              <w:tcPr>
                <w:tcW w:w="488" w:type="dxa"/>
              </w:tcPr>
              <w:p w14:paraId="1E4DA53B" w14:textId="77777777" w:rsidR="009D6087" w:rsidRDefault="009D6087">
                <w:pPr>
                  <w:spacing w:after="160" w:line="259" w:lineRule="auto"/>
                  <w:rPr>
                    <w:lang w:val="fr-FR" w:eastAsia="fr-CH"/>
                  </w:rPr>
                </w:pPr>
                <w:r>
                  <w:rPr>
                    <w:rFonts w:ascii="MS Gothic" w:eastAsia="MS Gothic" w:hAnsi="MS Gothic" w:hint="eastAsia"/>
                    <w:lang w:val="fr-FR" w:eastAsia="fr-CH"/>
                  </w:rPr>
                  <w:t>☐</w:t>
                </w:r>
              </w:p>
            </w:tc>
          </w:sdtContent>
        </w:sdt>
        <w:sdt>
          <w:sdtPr>
            <w:rPr>
              <w:lang w:val="fr-FR" w:eastAsia="fr-CH"/>
            </w:rPr>
            <w:id w:val="571168619"/>
            <w14:checkbox>
              <w14:checked w14:val="0"/>
              <w14:checkedState w14:val="2612" w14:font="MS Gothic"/>
              <w14:uncheckedState w14:val="2610" w14:font="MS Gothic"/>
            </w14:checkbox>
          </w:sdtPr>
          <w:sdtEndPr/>
          <w:sdtContent>
            <w:tc>
              <w:tcPr>
                <w:tcW w:w="534" w:type="dxa"/>
              </w:tcPr>
              <w:p w14:paraId="23C89A2F" w14:textId="77777777" w:rsidR="009D6087" w:rsidRDefault="009D6087">
                <w:pPr>
                  <w:spacing w:after="160" w:line="259" w:lineRule="auto"/>
                  <w:rPr>
                    <w:lang w:val="fr-FR" w:eastAsia="fr-CH"/>
                  </w:rPr>
                </w:pPr>
                <w:r>
                  <w:rPr>
                    <w:rFonts w:ascii="MS Gothic" w:eastAsia="MS Gothic" w:hAnsi="MS Gothic" w:hint="eastAsia"/>
                    <w:lang w:val="fr-FR" w:eastAsia="fr-CH"/>
                  </w:rPr>
                  <w:t>☐</w:t>
                </w:r>
              </w:p>
            </w:tc>
          </w:sdtContent>
        </w:sdt>
        <w:tc>
          <w:tcPr>
            <w:tcW w:w="4271" w:type="dxa"/>
          </w:tcPr>
          <w:p w14:paraId="61CFB711" w14:textId="77777777" w:rsidR="00F670C9" w:rsidRDefault="00F670C9"/>
        </w:tc>
      </w:tr>
      <w:tr w:rsidR="007210B5" w14:paraId="50228D58" w14:textId="77777777" w:rsidTr="007D66A3">
        <w:trPr>
          <w:trHeight w:val="483"/>
        </w:trPr>
        <w:tc>
          <w:tcPr>
            <w:tcW w:w="4908" w:type="dxa"/>
          </w:tcPr>
          <w:p w14:paraId="6B5F4111" w14:textId="77777777" w:rsidR="007210B5" w:rsidRDefault="007210B5" w:rsidP="007210B5">
            <w:r>
              <w:t>Les responsabilités relatives à la gestion des urgences et des crises sont formellement attribuées</w:t>
            </w:r>
          </w:p>
        </w:tc>
        <w:sdt>
          <w:sdtPr>
            <w:rPr>
              <w:lang w:val="fr-FR" w:eastAsia="fr-CH"/>
            </w:rPr>
            <w:id w:val="-189927959"/>
            <w14:checkbox>
              <w14:checked w14:val="0"/>
              <w14:checkedState w14:val="2612" w14:font="MS Gothic"/>
              <w14:uncheckedState w14:val="2610" w14:font="MS Gothic"/>
            </w14:checkbox>
          </w:sdtPr>
          <w:sdtEndPr/>
          <w:sdtContent>
            <w:tc>
              <w:tcPr>
                <w:tcW w:w="488" w:type="dxa"/>
              </w:tcPr>
              <w:p w14:paraId="405017FF" w14:textId="70BF8AA6" w:rsidR="007210B5" w:rsidRDefault="007210B5" w:rsidP="007210B5">
                <w:r>
                  <w:rPr>
                    <w:rFonts w:ascii="MS Gothic" w:eastAsia="MS Gothic" w:hAnsi="MS Gothic" w:hint="eastAsia"/>
                    <w:lang w:val="fr-FR" w:eastAsia="fr-CH"/>
                  </w:rPr>
                  <w:t>☐</w:t>
                </w:r>
              </w:p>
            </w:tc>
          </w:sdtContent>
        </w:sdt>
        <w:sdt>
          <w:sdtPr>
            <w:rPr>
              <w:lang w:val="fr-FR" w:eastAsia="fr-CH"/>
            </w:rPr>
            <w:id w:val="1800571837"/>
            <w14:checkbox>
              <w14:checked w14:val="0"/>
              <w14:checkedState w14:val="2612" w14:font="MS Gothic"/>
              <w14:uncheckedState w14:val="2610" w14:font="MS Gothic"/>
            </w14:checkbox>
          </w:sdtPr>
          <w:sdtEndPr/>
          <w:sdtContent>
            <w:tc>
              <w:tcPr>
                <w:tcW w:w="534" w:type="dxa"/>
              </w:tcPr>
              <w:p w14:paraId="5BB55DFD" w14:textId="7F36F47E" w:rsidR="007210B5" w:rsidRDefault="007210B5" w:rsidP="007210B5">
                <w:r>
                  <w:rPr>
                    <w:rFonts w:ascii="MS Gothic" w:eastAsia="MS Gothic" w:hAnsi="MS Gothic" w:hint="eastAsia"/>
                    <w:lang w:val="fr-FR" w:eastAsia="fr-CH"/>
                  </w:rPr>
                  <w:t>☐</w:t>
                </w:r>
              </w:p>
            </w:tc>
          </w:sdtContent>
        </w:sdt>
        <w:tc>
          <w:tcPr>
            <w:tcW w:w="4271" w:type="dxa"/>
          </w:tcPr>
          <w:p w14:paraId="57E39045" w14:textId="77777777" w:rsidR="007210B5" w:rsidRDefault="007210B5" w:rsidP="007210B5"/>
        </w:tc>
      </w:tr>
      <w:tr w:rsidR="007210B5" w14:paraId="5BFCCDFF" w14:textId="77777777" w:rsidTr="007D66A3">
        <w:trPr>
          <w:trHeight w:val="483"/>
        </w:trPr>
        <w:tc>
          <w:tcPr>
            <w:tcW w:w="4908" w:type="dxa"/>
          </w:tcPr>
          <w:p w14:paraId="5895407C" w14:textId="77777777" w:rsidR="007210B5" w:rsidRDefault="007210B5" w:rsidP="007210B5">
            <w:r>
              <w:t>Les rôles de l’organisation d’urgence et de la cellule de crise sont attribués et disposent d’une suppléance documentée</w:t>
            </w:r>
          </w:p>
        </w:tc>
        <w:sdt>
          <w:sdtPr>
            <w:rPr>
              <w:lang w:val="fr-FR" w:eastAsia="fr-CH"/>
            </w:rPr>
            <w:id w:val="1568380915"/>
            <w14:checkbox>
              <w14:checked w14:val="0"/>
              <w14:checkedState w14:val="2612" w14:font="MS Gothic"/>
              <w14:uncheckedState w14:val="2610" w14:font="MS Gothic"/>
            </w14:checkbox>
          </w:sdtPr>
          <w:sdtEndPr/>
          <w:sdtContent>
            <w:tc>
              <w:tcPr>
                <w:tcW w:w="488" w:type="dxa"/>
              </w:tcPr>
              <w:p w14:paraId="70D7B4E1" w14:textId="03A061D3" w:rsidR="007210B5" w:rsidRDefault="007210B5" w:rsidP="007210B5">
                <w:r>
                  <w:rPr>
                    <w:rFonts w:ascii="MS Gothic" w:eastAsia="MS Gothic" w:hAnsi="MS Gothic" w:hint="eastAsia"/>
                    <w:lang w:val="fr-FR" w:eastAsia="fr-CH"/>
                  </w:rPr>
                  <w:t>☐</w:t>
                </w:r>
              </w:p>
            </w:tc>
          </w:sdtContent>
        </w:sdt>
        <w:sdt>
          <w:sdtPr>
            <w:rPr>
              <w:lang w:val="fr-FR" w:eastAsia="fr-CH"/>
            </w:rPr>
            <w:id w:val="-1398587254"/>
            <w14:checkbox>
              <w14:checked w14:val="0"/>
              <w14:checkedState w14:val="2612" w14:font="MS Gothic"/>
              <w14:uncheckedState w14:val="2610" w14:font="MS Gothic"/>
            </w14:checkbox>
          </w:sdtPr>
          <w:sdtEndPr/>
          <w:sdtContent>
            <w:tc>
              <w:tcPr>
                <w:tcW w:w="534" w:type="dxa"/>
              </w:tcPr>
              <w:p w14:paraId="1E4301CB" w14:textId="3AD594E6" w:rsidR="007210B5" w:rsidRDefault="007210B5" w:rsidP="007210B5">
                <w:r>
                  <w:rPr>
                    <w:rFonts w:ascii="MS Gothic" w:eastAsia="MS Gothic" w:hAnsi="MS Gothic" w:hint="eastAsia"/>
                    <w:lang w:val="fr-FR" w:eastAsia="fr-CH"/>
                  </w:rPr>
                  <w:t>☐</w:t>
                </w:r>
              </w:p>
            </w:tc>
          </w:sdtContent>
        </w:sdt>
        <w:tc>
          <w:tcPr>
            <w:tcW w:w="4271" w:type="dxa"/>
          </w:tcPr>
          <w:p w14:paraId="0BA88B83" w14:textId="77777777" w:rsidR="007210B5" w:rsidRDefault="007210B5" w:rsidP="007210B5"/>
        </w:tc>
      </w:tr>
    </w:tbl>
    <w:p w14:paraId="0C778C54" w14:textId="77777777" w:rsidR="00E37C31" w:rsidRPr="009D1D25" w:rsidRDefault="009D1D25">
      <w:pPr>
        <w:spacing w:after="160" w:line="259" w:lineRule="auto"/>
        <w:rPr>
          <w:i/>
          <w:iCs/>
          <w:sz w:val="16"/>
          <w:szCs w:val="14"/>
          <w:lang w:val="fr-FR" w:eastAsia="fr-CH"/>
        </w:rPr>
      </w:pPr>
      <w:r>
        <w:t>C : conforme / NC : non-conforme</w:t>
      </w:r>
    </w:p>
    <w:p w14:paraId="614F1A13" w14:textId="77777777" w:rsidR="009D6087" w:rsidRDefault="009D6087" w:rsidP="009D6087">
      <w:pPr>
        <w:spacing w:after="160" w:line="259" w:lineRule="auto"/>
        <w:rPr>
          <w:lang w:val="fr-FR" w:eastAsia="fr-CH"/>
        </w:rPr>
      </w:pPr>
      <w:r>
        <w:t>Référent cybersécurité</w:t>
      </w:r>
    </w:p>
    <w:tbl>
      <w:tblPr>
        <w:tblStyle w:val="Grilledutableau"/>
        <w:tblW w:w="10201" w:type="dxa"/>
        <w:tblLook w:val="04A0" w:firstRow="1" w:lastRow="0" w:firstColumn="1" w:lastColumn="0" w:noHBand="0" w:noVBand="1"/>
      </w:tblPr>
      <w:tblGrid>
        <w:gridCol w:w="4908"/>
        <w:gridCol w:w="488"/>
        <w:gridCol w:w="534"/>
        <w:gridCol w:w="4271"/>
      </w:tblGrid>
      <w:tr w:rsidR="009D6087" w14:paraId="6CABFAE6" w14:textId="77777777" w:rsidTr="007D66A3">
        <w:trPr>
          <w:trHeight w:val="31"/>
        </w:trPr>
        <w:tc>
          <w:tcPr>
            <w:tcW w:w="4908" w:type="dxa"/>
          </w:tcPr>
          <w:p w14:paraId="32A84782" w14:textId="77777777" w:rsidR="00F670C9" w:rsidRDefault="008D7170">
            <w:r>
              <w:t>Description</w:t>
            </w:r>
          </w:p>
        </w:tc>
        <w:tc>
          <w:tcPr>
            <w:tcW w:w="488" w:type="dxa"/>
          </w:tcPr>
          <w:p w14:paraId="7CCC22AF" w14:textId="77777777" w:rsidR="00F670C9" w:rsidRDefault="008D7170">
            <w:r>
              <w:t>C</w:t>
            </w:r>
          </w:p>
        </w:tc>
        <w:tc>
          <w:tcPr>
            <w:tcW w:w="534" w:type="dxa"/>
          </w:tcPr>
          <w:p w14:paraId="3E5B9952" w14:textId="77777777" w:rsidR="00F670C9" w:rsidRDefault="008D7170">
            <w:r>
              <w:t>NC</w:t>
            </w:r>
          </w:p>
        </w:tc>
        <w:tc>
          <w:tcPr>
            <w:tcW w:w="4271" w:type="dxa"/>
          </w:tcPr>
          <w:p w14:paraId="5B15C178" w14:textId="77777777" w:rsidR="00F670C9" w:rsidRDefault="008D7170">
            <w:r>
              <w:t>Observations</w:t>
            </w:r>
          </w:p>
        </w:tc>
      </w:tr>
      <w:tr w:rsidR="009D6087" w14:paraId="2D76C266" w14:textId="77777777" w:rsidTr="77B5C369">
        <w:trPr>
          <w:trHeight w:val="483"/>
        </w:trPr>
        <w:tc>
          <w:tcPr>
            <w:tcW w:w="4908" w:type="dxa"/>
          </w:tcPr>
          <w:p w14:paraId="1CC52F62" w14:textId="77777777" w:rsidR="00F670C9" w:rsidRDefault="008D7170">
            <w:r>
              <w:t xml:space="preserve">Le référent cybersécurité est enregistré </w:t>
            </w:r>
            <w:r>
              <w:t>auprès de la CGVSS</w:t>
            </w:r>
          </w:p>
        </w:tc>
        <w:sdt>
          <w:sdtPr>
            <w:rPr>
              <w:sz w:val="18"/>
              <w:szCs w:val="16"/>
              <w:lang w:val="fr-FR" w:eastAsia="fr-CH"/>
            </w:rPr>
            <w:id w:val="1119034256"/>
            <w14:checkbox>
              <w14:checked w14:val="0"/>
              <w14:checkedState w14:val="2612" w14:font="MS Gothic"/>
              <w14:uncheckedState w14:val="2610" w14:font="MS Gothic"/>
            </w14:checkbox>
          </w:sdtPr>
          <w:sdtEndPr/>
          <w:sdtContent>
            <w:tc>
              <w:tcPr>
                <w:tcW w:w="488" w:type="dxa"/>
              </w:tcPr>
              <w:p w14:paraId="53B796BF" w14:textId="77777777" w:rsidR="009D6087" w:rsidRPr="009D1D25" w:rsidRDefault="009D6087" w:rsidP="00D77C78">
                <w:pPr>
                  <w:spacing w:after="160" w:line="259" w:lineRule="auto"/>
                  <w:rPr>
                    <w:sz w:val="18"/>
                    <w:szCs w:val="16"/>
                    <w:lang w:val="fr-FR" w:eastAsia="fr-CH"/>
                  </w:rPr>
                </w:pPr>
                <w:r w:rsidRPr="009D1D25">
                  <w:rPr>
                    <w:rFonts w:ascii="MS Gothic" w:eastAsia="MS Gothic" w:hAnsi="MS Gothic" w:hint="eastAsia"/>
                    <w:sz w:val="18"/>
                    <w:szCs w:val="16"/>
                    <w:lang w:val="fr-FR" w:eastAsia="fr-CH"/>
                  </w:rPr>
                  <w:t>☐</w:t>
                </w:r>
              </w:p>
            </w:tc>
          </w:sdtContent>
        </w:sdt>
        <w:sdt>
          <w:sdtPr>
            <w:rPr>
              <w:sz w:val="18"/>
              <w:szCs w:val="16"/>
              <w:lang w:val="fr-FR" w:eastAsia="fr-CH"/>
            </w:rPr>
            <w:id w:val="-1314247140"/>
            <w14:checkbox>
              <w14:checked w14:val="0"/>
              <w14:checkedState w14:val="2612" w14:font="MS Gothic"/>
              <w14:uncheckedState w14:val="2610" w14:font="MS Gothic"/>
            </w14:checkbox>
          </w:sdtPr>
          <w:sdtEndPr/>
          <w:sdtContent>
            <w:tc>
              <w:tcPr>
                <w:tcW w:w="534" w:type="dxa"/>
              </w:tcPr>
              <w:p w14:paraId="451EF68D" w14:textId="77777777" w:rsidR="009D6087" w:rsidRPr="009D1D25" w:rsidRDefault="009D6087" w:rsidP="00D77C78">
                <w:pPr>
                  <w:spacing w:after="160" w:line="259" w:lineRule="auto"/>
                  <w:rPr>
                    <w:sz w:val="18"/>
                    <w:szCs w:val="16"/>
                    <w:lang w:val="fr-FR" w:eastAsia="fr-CH"/>
                  </w:rPr>
                </w:pPr>
                <w:r w:rsidRPr="009D1D25">
                  <w:rPr>
                    <w:rFonts w:ascii="MS Gothic" w:eastAsia="MS Gothic" w:hAnsi="MS Gothic" w:hint="eastAsia"/>
                    <w:sz w:val="18"/>
                    <w:szCs w:val="16"/>
                    <w:lang w:val="fr-FR" w:eastAsia="fr-CH"/>
                  </w:rPr>
                  <w:t>☐</w:t>
                </w:r>
              </w:p>
            </w:tc>
          </w:sdtContent>
        </w:sdt>
        <w:tc>
          <w:tcPr>
            <w:tcW w:w="4271" w:type="dxa"/>
          </w:tcPr>
          <w:p w14:paraId="4FE55EE8" w14:textId="77777777" w:rsidR="00F670C9" w:rsidRDefault="00F670C9"/>
        </w:tc>
      </w:tr>
      <w:tr w:rsidR="007210B5" w14:paraId="573846DB" w14:textId="77777777" w:rsidTr="77B5C369">
        <w:trPr>
          <w:trHeight w:val="483"/>
        </w:trPr>
        <w:tc>
          <w:tcPr>
            <w:tcW w:w="4908" w:type="dxa"/>
          </w:tcPr>
          <w:p w14:paraId="400C8DE9" w14:textId="659B0017" w:rsidR="007210B5" w:rsidRDefault="007210B5" w:rsidP="007210B5">
            <w:r>
              <w:t>Est inscrit en qualité</w:t>
            </w:r>
            <w:r w:rsidR="008D7170">
              <w:t xml:space="preserve"> « </w:t>
            </w:r>
            <w:r w:rsidR="008D7170" w:rsidRPr="008D7170">
              <w:t>Management Contact</w:t>
            </w:r>
            <w:r w:rsidR="008D7170">
              <w:t> »</w:t>
            </w:r>
            <w:r>
              <w:t xml:space="preserve"> de sur le Cyber Security Hub de l’OFCS</w:t>
            </w:r>
          </w:p>
        </w:tc>
        <w:sdt>
          <w:sdtPr>
            <w:rPr>
              <w:lang w:val="fr-FR" w:eastAsia="fr-CH"/>
            </w:rPr>
            <w:id w:val="-2031011208"/>
            <w14:checkbox>
              <w14:checked w14:val="0"/>
              <w14:checkedState w14:val="2612" w14:font="MS Gothic"/>
              <w14:uncheckedState w14:val="2610" w14:font="MS Gothic"/>
            </w14:checkbox>
          </w:sdtPr>
          <w:sdtEndPr/>
          <w:sdtContent>
            <w:tc>
              <w:tcPr>
                <w:tcW w:w="488" w:type="dxa"/>
              </w:tcPr>
              <w:p w14:paraId="3CACE8BB" w14:textId="12212EDA" w:rsidR="007210B5" w:rsidRDefault="007210B5" w:rsidP="007210B5">
                <w:r>
                  <w:rPr>
                    <w:rFonts w:ascii="MS Gothic" w:eastAsia="MS Gothic" w:hAnsi="MS Gothic" w:hint="eastAsia"/>
                    <w:lang w:val="fr-FR" w:eastAsia="fr-CH"/>
                  </w:rPr>
                  <w:t>☐</w:t>
                </w:r>
              </w:p>
            </w:tc>
          </w:sdtContent>
        </w:sdt>
        <w:sdt>
          <w:sdtPr>
            <w:rPr>
              <w:lang w:val="fr-FR" w:eastAsia="fr-CH"/>
            </w:rPr>
            <w:id w:val="1412889879"/>
            <w14:checkbox>
              <w14:checked w14:val="0"/>
              <w14:checkedState w14:val="2612" w14:font="MS Gothic"/>
              <w14:uncheckedState w14:val="2610" w14:font="MS Gothic"/>
            </w14:checkbox>
          </w:sdtPr>
          <w:sdtEndPr/>
          <w:sdtContent>
            <w:tc>
              <w:tcPr>
                <w:tcW w:w="534" w:type="dxa"/>
              </w:tcPr>
              <w:p w14:paraId="5069138B" w14:textId="1E0F13D9" w:rsidR="007210B5" w:rsidRDefault="007210B5" w:rsidP="007210B5">
                <w:r>
                  <w:rPr>
                    <w:rFonts w:ascii="MS Gothic" w:eastAsia="MS Gothic" w:hAnsi="MS Gothic" w:hint="eastAsia"/>
                    <w:lang w:val="fr-FR" w:eastAsia="fr-CH"/>
                  </w:rPr>
                  <w:t>☐</w:t>
                </w:r>
              </w:p>
            </w:tc>
          </w:sdtContent>
        </w:sdt>
        <w:tc>
          <w:tcPr>
            <w:tcW w:w="4271" w:type="dxa"/>
          </w:tcPr>
          <w:p w14:paraId="6A1F8B84" w14:textId="77777777" w:rsidR="007210B5" w:rsidRDefault="007210B5" w:rsidP="007210B5"/>
        </w:tc>
      </w:tr>
      <w:tr w:rsidR="007210B5" w14:paraId="544E406A" w14:textId="77777777" w:rsidTr="77B5C369">
        <w:trPr>
          <w:trHeight w:val="483"/>
        </w:trPr>
        <w:tc>
          <w:tcPr>
            <w:tcW w:w="4908" w:type="dxa"/>
          </w:tcPr>
          <w:p w14:paraId="25031BB9" w14:textId="77777777" w:rsidR="007210B5" w:rsidRDefault="007210B5" w:rsidP="007210B5">
            <w:r>
              <w:t>S’assure qu’un autre membre de l’organisation d’urgence et de la cellule de crise sont enregistrés sur le Cyber Security Hub  de l’OFCS</w:t>
            </w:r>
          </w:p>
        </w:tc>
        <w:sdt>
          <w:sdtPr>
            <w:rPr>
              <w:lang w:val="fr-FR" w:eastAsia="fr-CH"/>
            </w:rPr>
            <w:id w:val="-435058609"/>
            <w14:checkbox>
              <w14:checked w14:val="0"/>
              <w14:checkedState w14:val="2612" w14:font="MS Gothic"/>
              <w14:uncheckedState w14:val="2610" w14:font="MS Gothic"/>
            </w14:checkbox>
          </w:sdtPr>
          <w:sdtEndPr/>
          <w:sdtContent>
            <w:tc>
              <w:tcPr>
                <w:tcW w:w="488" w:type="dxa"/>
              </w:tcPr>
              <w:p w14:paraId="034B4BB9" w14:textId="12FE0DB0" w:rsidR="007210B5" w:rsidRDefault="007210B5" w:rsidP="007210B5">
                <w:r>
                  <w:rPr>
                    <w:rFonts w:ascii="MS Gothic" w:eastAsia="MS Gothic" w:hAnsi="MS Gothic" w:hint="eastAsia"/>
                    <w:lang w:val="fr-FR" w:eastAsia="fr-CH"/>
                  </w:rPr>
                  <w:t>☐</w:t>
                </w:r>
              </w:p>
            </w:tc>
          </w:sdtContent>
        </w:sdt>
        <w:sdt>
          <w:sdtPr>
            <w:rPr>
              <w:lang w:val="fr-FR" w:eastAsia="fr-CH"/>
            </w:rPr>
            <w:id w:val="-1509907414"/>
            <w14:checkbox>
              <w14:checked w14:val="0"/>
              <w14:checkedState w14:val="2612" w14:font="MS Gothic"/>
              <w14:uncheckedState w14:val="2610" w14:font="MS Gothic"/>
            </w14:checkbox>
          </w:sdtPr>
          <w:sdtEndPr/>
          <w:sdtContent>
            <w:tc>
              <w:tcPr>
                <w:tcW w:w="534" w:type="dxa"/>
              </w:tcPr>
              <w:p w14:paraId="7AA49E91" w14:textId="375FD8B4" w:rsidR="007210B5" w:rsidRDefault="007210B5" w:rsidP="007210B5">
                <w:r>
                  <w:rPr>
                    <w:rFonts w:ascii="MS Gothic" w:eastAsia="MS Gothic" w:hAnsi="MS Gothic" w:hint="eastAsia"/>
                    <w:lang w:val="fr-FR" w:eastAsia="fr-CH"/>
                  </w:rPr>
                  <w:t>☐</w:t>
                </w:r>
              </w:p>
            </w:tc>
          </w:sdtContent>
        </w:sdt>
        <w:tc>
          <w:tcPr>
            <w:tcW w:w="4271" w:type="dxa"/>
          </w:tcPr>
          <w:p w14:paraId="186420E2" w14:textId="77777777" w:rsidR="007210B5" w:rsidRDefault="007210B5" w:rsidP="007210B5"/>
        </w:tc>
      </w:tr>
      <w:tr w:rsidR="007210B5" w14:paraId="1BDE0A50" w14:textId="77777777" w:rsidTr="77B5C369">
        <w:trPr>
          <w:trHeight w:val="483"/>
        </w:trPr>
        <w:tc>
          <w:tcPr>
            <w:tcW w:w="4908" w:type="dxa"/>
          </w:tcPr>
          <w:p w14:paraId="5909F2D4" w14:textId="77777777" w:rsidR="007210B5" w:rsidRDefault="007210B5" w:rsidP="007210B5">
            <w:r>
              <w:t>Une procédure d’alerte interne des urgences informatiques est définie et documentée</w:t>
            </w:r>
          </w:p>
        </w:tc>
        <w:sdt>
          <w:sdtPr>
            <w:rPr>
              <w:lang w:val="fr-FR" w:eastAsia="fr-CH"/>
            </w:rPr>
            <w:id w:val="-20164723"/>
            <w14:checkbox>
              <w14:checked w14:val="0"/>
              <w14:checkedState w14:val="2612" w14:font="MS Gothic"/>
              <w14:uncheckedState w14:val="2610" w14:font="MS Gothic"/>
            </w14:checkbox>
          </w:sdtPr>
          <w:sdtEndPr/>
          <w:sdtContent>
            <w:tc>
              <w:tcPr>
                <w:tcW w:w="488" w:type="dxa"/>
              </w:tcPr>
              <w:p w14:paraId="6DB5A46D" w14:textId="7D21DC21" w:rsidR="007210B5" w:rsidRDefault="007210B5" w:rsidP="007210B5">
                <w:r>
                  <w:rPr>
                    <w:rFonts w:ascii="MS Gothic" w:eastAsia="MS Gothic" w:hAnsi="MS Gothic" w:hint="eastAsia"/>
                    <w:lang w:val="fr-FR" w:eastAsia="fr-CH"/>
                  </w:rPr>
                  <w:t>☐</w:t>
                </w:r>
              </w:p>
            </w:tc>
          </w:sdtContent>
        </w:sdt>
        <w:sdt>
          <w:sdtPr>
            <w:rPr>
              <w:lang w:val="fr-FR" w:eastAsia="fr-CH"/>
            </w:rPr>
            <w:id w:val="825950464"/>
            <w14:checkbox>
              <w14:checked w14:val="0"/>
              <w14:checkedState w14:val="2612" w14:font="MS Gothic"/>
              <w14:uncheckedState w14:val="2610" w14:font="MS Gothic"/>
            </w14:checkbox>
          </w:sdtPr>
          <w:sdtEndPr/>
          <w:sdtContent>
            <w:tc>
              <w:tcPr>
                <w:tcW w:w="534" w:type="dxa"/>
              </w:tcPr>
              <w:p w14:paraId="6C71DBA3" w14:textId="1706EAB5" w:rsidR="007210B5" w:rsidRDefault="007210B5" w:rsidP="007210B5">
                <w:r>
                  <w:rPr>
                    <w:rFonts w:ascii="MS Gothic" w:eastAsia="MS Gothic" w:hAnsi="MS Gothic" w:hint="eastAsia"/>
                    <w:lang w:val="fr-FR" w:eastAsia="fr-CH"/>
                  </w:rPr>
                  <w:t>☐</w:t>
                </w:r>
              </w:p>
            </w:tc>
          </w:sdtContent>
        </w:sdt>
        <w:tc>
          <w:tcPr>
            <w:tcW w:w="4271" w:type="dxa"/>
          </w:tcPr>
          <w:p w14:paraId="6703E7BC" w14:textId="77777777" w:rsidR="007210B5" w:rsidRDefault="007210B5" w:rsidP="007210B5"/>
        </w:tc>
      </w:tr>
      <w:tr w:rsidR="007210B5" w14:paraId="75EBB70B" w14:textId="77777777" w:rsidTr="77B5C369">
        <w:trPr>
          <w:trHeight w:val="483"/>
        </w:trPr>
        <w:tc>
          <w:tcPr>
            <w:tcW w:w="4908" w:type="dxa"/>
          </w:tcPr>
          <w:p w14:paraId="303E71EF" w14:textId="77777777" w:rsidR="007210B5" w:rsidRDefault="007210B5" w:rsidP="007210B5">
            <w:r>
              <w:t>Le personnel communal est formé à l’annonce des événements de cybersécurité</w:t>
            </w:r>
          </w:p>
        </w:tc>
        <w:sdt>
          <w:sdtPr>
            <w:rPr>
              <w:lang w:val="fr-FR" w:eastAsia="fr-CH"/>
            </w:rPr>
            <w:id w:val="122196257"/>
            <w14:checkbox>
              <w14:checked w14:val="0"/>
              <w14:checkedState w14:val="2612" w14:font="MS Gothic"/>
              <w14:uncheckedState w14:val="2610" w14:font="MS Gothic"/>
            </w14:checkbox>
          </w:sdtPr>
          <w:sdtEndPr/>
          <w:sdtContent>
            <w:tc>
              <w:tcPr>
                <w:tcW w:w="488" w:type="dxa"/>
              </w:tcPr>
              <w:p w14:paraId="66A5B39D" w14:textId="3066E1EE" w:rsidR="007210B5" w:rsidRDefault="007210B5" w:rsidP="007210B5">
                <w:r>
                  <w:rPr>
                    <w:rFonts w:ascii="MS Gothic" w:eastAsia="MS Gothic" w:hAnsi="MS Gothic" w:hint="eastAsia"/>
                    <w:lang w:val="fr-FR" w:eastAsia="fr-CH"/>
                  </w:rPr>
                  <w:t>☐</w:t>
                </w:r>
              </w:p>
            </w:tc>
          </w:sdtContent>
        </w:sdt>
        <w:sdt>
          <w:sdtPr>
            <w:rPr>
              <w:lang w:val="fr-FR" w:eastAsia="fr-CH"/>
            </w:rPr>
            <w:id w:val="-332073192"/>
            <w14:checkbox>
              <w14:checked w14:val="0"/>
              <w14:checkedState w14:val="2612" w14:font="MS Gothic"/>
              <w14:uncheckedState w14:val="2610" w14:font="MS Gothic"/>
            </w14:checkbox>
          </w:sdtPr>
          <w:sdtEndPr/>
          <w:sdtContent>
            <w:tc>
              <w:tcPr>
                <w:tcW w:w="534" w:type="dxa"/>
              </w:tcPr>
              <w:p w14:paraId="7DE88D69" w14:textId="75F64438" w:rsidR="007210B5" w:rsidRDefault="007210B5" w:rsidP="007210B5">
                <w:r>
                  <w:rPr>
                    <w:rFonts w:ascii="MS Gothic" w:eastAsia="MS Gothic" w:hAnsi="MS Gothic" w:hint="eastAsia"/>
                    <w:lang w:val="fr-FR" w:eastAsia="fr-CH"/>
                  </w:rPr>
                  <w:t>☐</w:t>
                </w:r>
              </w:p>
            </w:tc>
          </w:sdtContent>
        </w:sdt>
        <w:tc>
          <w:tcPr>
            <w:tcW w:w="4271" w:type="dxa"/>
          </w:tcPr>
          <w:p w14:paraId="5D85ED41" w14:textId="77777777" w:rsidR="007210B5" w:rsidRDefault="007210B5" w:rsidP="007210B5"/>
        </w:tc>
      </w:tr>
      <w:tr w:rsidR="007210B5" w14:paraId="59018A75" w14:textId="77777777" w:rsidTr="77B5C369">
        <w:trPr>
          <w:trHeight w:val="483"/>
        </w:trPr>
        <w:tc>
          <w:tcPr>
            <w:tcW w:w="4908" w:type="dxa"/>
          </w:tcPr>
          <w:p w14:paraId="6EDA186E" w14:textId="77777777" w:rsidR="007210B5" w:rsidRDefault="007210B5" w:rsidP="007210B5">
            <w:r>
              <w:t>S’assure qu’une feuille d'urgence informatique à jour est affichée ou disponible sur tous les lieux de travail</w:t>
            </w:r>
          </w:p>
        </w:tc>
        <w:sdt>
          <w:sdtPr>
            <w:rPr>
              <w:lang w:val="fr-FR" w:eastAsia="fr-CH"/>
            </w:rPr>
            <w:id w:val="-1877461092"/>
            <w14:checkbox>
              <w14:checked w14:val="0"/>
              <w14:checkedState w14:val="2612" w14:font="MS Gothic"/>
              <w14:uncheckedState w14:val="2610" w14:font="MS Gothic"/>
            </w14:checkbox>
          </w:sdtPr>
          <w:sdtEndPr/>
          <w:sdtContent>
            <w:tc>
              <w:tcPr>
                <w:tcW w:w="488" w:type="dxa"/>
              </w:tcPr>
              <w:p w14:paraId="3FE8227B" w14:textId="2F8EB9BC" w:rsidR="007210B5" w:rsidRDefault="007210B5" w:rsidP="007210B5">
                <w:r>
                  <w:rPr>
                    <w:rFonts w:ascii="MS Gothic" w:eastAsia="MS Gothic" w:hAnsi="MS Gothic" w:hint="eastAsia"/>
                    <w:lang w:val="fr-FR" w:eastAsia="fr-CH"/>
                  </w:rPr>
                  <w:t>☐</w:t>
                </w:r>
              </w:p>
            </w:tc>
          </w:sdtContent>
        </w:sdt>
        <w:sdt>
          <w:sdtPr>
            <w:rPr>
              <w:lang w:val="fr-FR" w:eastAsia="fr-CH"/>
            </w:rPr>
            <w:id w:val="-1066175630"/>
            <w14:checkbox>
              <w14:checked w14:val="0"/>
              <w14:checkedState w14:val="2612" w14:font="MS Gothic"/>
              <w14:uncheckedState w14:val="2610" w14:font="MS Gothic"/>
            </w14:checkbox>
          </w:sdtPr>
          <w:sdtEndPr/>
          <w:sdtContent>
            <w:tc>
              <w:tcPr>
                <w:tcW w:w="534" w:type="dxa"/>
              </w:tcPr>
              <w:p w14:paraId="477F9F86" w14:textId="11781D64" w:rsidR="007210B5" w:rsidRDefault="007210B5" w:rsidP="007210B5">
                <w:r>
                  <w:rPr>
                    <w:rFonts w:ascii="MS Gothic" w:eastAsia="MS Gothic" w:hAnsi="MS Gothic" w:hint="eastAsia"/>
                    <w:lang w:val="fr-FR" w:eastAsia="fr-CH"/>
                  </w:rPr>
                  <w:t>☐</w:t>
                </w:r>
              </w:p>
            </w:tc>
          </w:sdtContent>
        </w:sdt>
        <w:tc>
          <w:tcPr>
            <w:tcW w:w="4271" w:type="dxa"/>
          </w:tcPr>
          <w:p w14:paraId="0617C587" w14:textId="77777777" w:rsidR="007210B5" w:rsidRDefault="007210B5" w:rsidP="007210B5"/>
        </w:tc>
      </w:tr>
      <w:tr w:rsidR="007210B5" w14:paraId="1922974B" w14:textId="77777777" w:rsidTr="77B5C369">
        <w:trPr>
          <w:trHeight w:val="483"/>
        </w:trPr>
        <w:tc>
          <w:tcPr>
            <w:tcW w:w="4908" w:type="dxa"/>
          </w:tcPr>
          <w:p w14:paraId="2B29901C" w14:textId="77777777" w:rsidR="007210B5" w:rsidRDefault="007210B5" w:rsidP="007210B5">
            <w:r>
              <w:t>Une formation annuelle des personnes impliquées dans la gestion des urgences est réalisée</w:t>
            </w:r>
          </w:p>
        </w:tc>
        <w:sdt>
          <w:sdtPr>
            <w:rPr>
              <w:lang w:val="fr-FR" w:eastAsia="fr-CH"/>
            </w:rPr>
            <w:id w:val="1228346456"/>
            <w14:checkbox>
              <w14:checked w14:val="0"/>
              <w14:checkedState w14:val="2612" w14:font="MS Gothic"/>
              <w14:uncheckedState w14:val="2610" w14:font="MS Gothic"/>
            </w14:checkbox>
          </w:sdtPr>
          <w:sdtEndPr/>
          <w:sdtContent>
            <w:tc>
              <w:tcPr>
                <w:tcW w:w="488" w:type="dxa"/>
              </w:tcPr>
              <w:p w14:paraId="748A4155" w14:textId="7E3CBDC0" w:rsidR="007210B5" w:rsidRDefault="007210B5" w:rsidP="007210B5">
                <w:r>
                  <w:rPr>
                    <w:rFonts w:ascii="MS Gothic" w:eastAsia="MS Gothic" w:hAnsi="MS Gothic" w:hint="eastAsia"/>
                    <w:lang w:val="fr-FR" w:eastAsia="fr-CH"/>
                  </w:rPr>
                  <w:t>☐</w:t>
                </w:r>
              </w:p>
            </w:tc>
          </w:sdtContent>
        </w:sdt>
        <w:sdt>
          <w:sdtPr>
            <w:rPr>
              <w:lang w:val="fr-FR" w:eastAsia="fr-CH"/>
            </w:rPr>
            <w:id w:val="-915857095"/>
            <w14:checkbox>
              <w14:checked w14:val="0"/>
              <w14:checkedState w14:val="2612" w14:font="MS Gothic"/>
              <w14:uncheckedState w14:val="2610" w14:font="MS Gothic"/>
            </w14:checkbox>
          </w:sdtPr>
          <w:sdtEndPr/>
          <w:sdtContent>
            <w:tc>
              <w:tcPr>
                <w:tcW w:w="534" w:type="dxa"/>
              </w:tcPr>
              <w:p w14:paraId="76F95ECC" w14:textId="7B486D73" w:rsidR="007210B5" w:rsidRDefault="007210B5" w:rsidP="007210B5">
                <w:r>
                  <w:rPr>
                    <w:rFonts w:ascii="MS Gothic" w:eastAsia="MS Gothic" w:hAnsi="MS Gothic" w:hint="eastAsia"/>
                    <w:lang w:val="fr-FR" w:eastAsia="fr-CH"/>
                  </w:rPr>
                  <w:t>☐</w:t>
                </w:r>
              </w:p>
            </w:tc>
          </w:sdtContent>
        </w:sdt>
        <w:tc>
          <w:tcPr>
            <w:tcW w:w="4271" w:type="dxa"/>
          </w:tcPr>
          <w:p w14:paraId="57B6C14D" w14:textId="77777777" w:rsidR="007210B5" w:rsidRDefault="007210B5" w:rsidP="007210B5"/>
        </w:tc>
      </w:tr>
      <w:tr w:rsidR="007210B5" w14:paraId="2E1C5D80" w14:textId="77777777" w:rsidTr="77B5C369">
        <w:trPr>
          <w:trHeight w:val="483"/>
        </w:trPr>
        <w:tc>
          <w:tcPr>
            <w:tcW w:w="4908" w:type="dxa"/>
          </w:tcPr>
          <w:p w14:paraId="5F12D66F" w14:textId="77777777" w:rsidR="007210B5" w:rsidRDefault="007210B5" w:rsidP="007210B5">
            <w:r>
              <w:t>Une salle de crise ou un centre de suivi de la situation est identifié et peut être activé rapidement</w:t>
            </w:r>
          </w:p>
        </w:tc>
        <w:sdt>
          <w:sdtPr>
            <w:rPr>
              <w:lang w:val="fr-FR" w:eastAsia="fr-CH"/>
            </w:rPr>
            <w:id w:val="1438176684"/>
            <w14:checkbox>
              <w14:checked w14:val="0"/>
              <w14:checkedState w14:val="2612" w14:font="MS Gothic"/>
              <w14:uncheckedState w14:val="2610" w14:font="MS Gothic"/>
            </w14:checkbox>
          </w:sdtPr>
          <w:sdtEndPr/>
          <w:sdtContent>
            <w:tc>
              <w:tcPr>
                <w:tcW w:w="488" w:type="dxa"/>
              </w:tcPr>
              <w:p w14:paraId="70B95762" w14:textId="2B0C7745" w:rsidR="007210B5" w:rsidRDefault="007210B5" w:rsidP="007210B5">
                <w:r>
                  <w:rPr>
                    <w:rFonts w:ascii="MS Gothic" w:eastAsia="MS Gothic" w:hAnsi="MS Gothic" w:hint="eastAsia"/>
                    <w:lang w:val="fr-FR" w:eastAsia="fr-CH"/>
                  </w:rPr>
                  <w:t>☐</w:t>
                </w:r>
              </w:p>
            </w:tc>
          </w:sdtContent>
        </w:sdt>
        <w:sdt>
          <w:sdtPr>
            <w:rPr>
              <w:lang w:val="fr-FR" w:eastAsia="fr-CH"/>
            </w:rPr>
            <w:id w:val="-1565723069"/>
            <w14:checkbox>
              <w14:checked w14:val="0"/>
              <w14:checkedState w14:val="2612" w14:font="MS Gothic"/>
              <w14:uncheckedState w14:val="2610" w14:font="MS Gothic"/>
            </w14:checkbox>
          </w:sdtPr>
          <w:sdtEndPr/>
          <w:sdtContent>
            <w:tc>
              <w:tcPr>
                <w:tcW w:w="534" w:type="dxa"/>
              </w:tcPr>
              <w:p w14:paraId="115A3C7F" w14:textId="18485B20" w:rsidR="007210B5" w:rsidRDefault="007210B5" w:rsidP="007210B5">
                <w:r>
                  <w:rPr>
                    <w:rFonts w:ascii="MS Gothic" w:eastAsia="MS Gothic" w:hAnsi="MS Gothic" w:hint="eastAsia"/>
                    <w:lang w:val="fr-FR" w:eastAsia="fr-CH"/>
                  </w:rPr>
                  <w:t>☐</w:t>
                </w:r>
              </w:p>
            </w:tc>
          </w:sdtContent>
        </w:sdt>
        <w:tc>
          <w:tcPr>
            <w:tcW w:w="4271" w:type="dxa"/>
          </w:tcPr>
          <w:p w14:paraId="4DCF8B35" w14:textId="77777777" w:rsidR="007210B5" w:rsidRDefault="007210B5" w:rsidP="007210B5"/>
        </w:tc>
      </w:tr>
      <w:tr w:rsidR="007210B5" w14:paraId="07BBDDFF" w14:textId="77777777" w:rsidTr="77B5C369">
        <w:trPr>
          <w:trHeight w:val="483"/>
        </w:trPr>
        <w:tc>
          <w:tcPr>
            <w:tcW w:w="4908" w:type="dxa"/>
          </w:tcPr>
          <w:p w14:paraId="113BCAE6" w14:textId="77777777" w:rsidR="007210B5" w:rsidRDefault="007210B5" w:rsidP="007210B5">
            <w:r>
              <w:t>Le plan de priorisation de la restauration des systèmes est à jour</w:t>
            </w:r>
          </w:p>
        </w:tc>
        <w:sdt>
          <w:sdtPr>
            <w:rPr>
              <w:lang w:val="fr-FR" w:eastAsia="fr-CH"/>
            </w:rPr>
            <w:id w:val="1009250524"/>
            <w14:checkbox>
              <w14:checked w14:val="0"/>
              <w14:checkedState w14:val="2612" w14:font="MS Gothic"/>
              <w14:uncheckedState w14:val="2610" w14:font="MS Gothic"/>
            </w14:checkbox>
          </w:sdtPr>
          <w:sdtEndPr/>
          <w:sdtContent>
            <w:tc>
              <w:tcPr>
                <w:tcW w:w="488" w:type="dxa"/>
              </w:tcPr>
              <w:p w14:paraId="3DE39366" w14:textId="3E24E2A2" w:rsidR="007210B5" w:rsidRDefault="007210B5" w:rsidP="007210B5">
                <w:r>
                  <w:rPr>
                    <w:rFonts w:ascii="MS Gothic" w:eastAsia="MS Gothic" w:hAnsi="MS Gothic" w:hint="eastAsia"/>
                    <w:lang w:val="fr-FR" w:eastAsia="fr-CH"/>
                  </w:rPr>
                  <w:t>☐</w:t>
                </w:r>
              </w:p>
            </w:tc>
          </w:sdtContent>
        </w:sdt>
        <w:sdt>
          <w:sdtPr>
            <w:rPr>
              <w:lang w:val="fr-FR" w:eastAsia="fr-CH"/>
            </w:rPr>
            <w:id w:val="-1741855939"/>
            <w14:checkbox>
              <w14:checked w14:val="0"/>
              <w14:checkedState w14:val="2612" w14:font="MS Gothic"/>
              <w14:uncheckedState w14:val="2610" w14:font="MS Gothic"/>
            </w14:checkbox>
          </w:sdtPr>
          <w:sdtEndPr/>
          <w:sdtContent>
            <w:tc>
              <w:tcPr>
                <w:tcW w:w="534" w:type="dxa"/>
              </w:tcPr>
              <w:p w14:paraId="5E9A9295" w14:textId="281739DE" w:rsidR="007210B5" w:rsidRDefault="007210B5" w:rsidP="007210B5">
                <w:r>
                  <w:rPr>
                    <w:rFonts w:ascii="MS Gothic" w:eastAsia="MS Gothic" w:hAnsi="MS Gothic" w:hint="eastAsia"/>
                    <w:lang w:val="fr-FR" w:eastAsia="fr-CH"/>
                  </w:rPr>
                  <w:t>☐</w:t>
                </w:r>
              </w:p>
            </w:tc>
          </w:sdtContent>
        </w:sdt>
        <w:tc>
          <w:tcPr>
            <w:tcW w:w="4271" w:type="dxa"/>
          </w:tcPr>
          <w:p w14:paraId="6AF658DC" w14:textId="77777777" w:rsidR="007210B5" w:rsidRDefault="007210B5" w:rsidP="007210B5"/>
        </w:tc>
      </w:tr>
      <w:tr w:rsidR="007210B5" w14:paraId="76665AA3" w14:textId="77777777" w:rsidTr="77B5C369">
        <w:trPr>
          <w:trHeight w:val="483"/>
        </w:trPr>
        <w:tc>
          <w:tcPr>
            <w:tcW w:w="4908" w:type="dxa"/>
          </w:tcPr>
          <w:p w14:paraId="4D402CAB" w14:textId="77777777" w:rsidR="007210B5" w:rsidRDefault="007210B5" w:rsidP="007210B5">
            <w:r>
              <w:t>Les plans de redémarrage des opérations informatiques d’urgence existent et sont à jour</w:t>
            </w:r>
          </w:p>
        </w:tc>
        <w:sdt>
          <w:sdtPr>
            <w:rPr>
              <w:lang w:val="fr-FR" w:eastAsia="fr-CH"/>
            </w:rPr>
            <w:id w:val="-1287588148"/>
            <w14:checkbox>
              <w14:checked w14:val="0"/>
              <w14:checkedState w14:val="2612" w14:font="MS Gothic"/>
              <w14:uncheckedState w14:val="2610" w14:font="MS Gothic"/>
            </w14:checkbox>
          </w:sdtPr>
          <w:sdtEndPr/>
          <w:sdtContent>
            <w:tc>
              <w:tcPr>
                <w:tcW w:w="488" w:type="dxa"/>
              </w:tcPr>
              <w:p w14:paraId="31FE7C55" w14:textId="06D84D86" w:rsidR="007210B5" w:rsidRDefault="007210B5" w:rsidP="007210B5">
                <w:r>
                  <w:rPr>
                    <w:rFonts w:ascii="MS Gothic" w:eastAsia="MS Gothic" w:hAnsi="MS Gothic" w:hint="eastAsia"/>
                    <w:lang w:val="fr-FR" w:eastAsia="fr-CH"/>
                  </w:rPr>
                  <w:t>☐</w:t>
                </w:r>
              </w:p>
            </w:tc>
          </w:sdtContent>
        </w:sdt>
        <w:sdt>
          <w:sdtPr>
            <w:rPr>
              <w:lang w:val="fr-FR" w:eastAsia="fr-CH"/>
            </w:rPr>
            <w:id w:val="1551576043"/>
            <w14:checkbox>
              <w14:checked w14:val="0"/>
              <w14:checkedState w14:val="2612" w14:font="MS Gothic"/>
              <w14:uncheckedState w14:val="2610" w14:font="MS Gothic"/>
            </w14:checkbox>
          </w:sdtPr>
          <w:sdtEndPr/>
          <w:sdtContent>
            <w:tc>
              <w:tcPr>
                <w:tcW w:w="534" w:type="dxa"/>
              </w:tcPr>
              <w:p w14:paraId="0AF4850D" w14:textId="3322D05E" w:rsidR="007210B5" w:rsidRDefault="007210B5" w:rsidP="007210B5">
                <w:r>
                  <w:rPr>
                    <w:rFonts w:ascii="MS Gothic" w:eastAsia="MS Gothic" w:hAnsi="MS Gothic" w:hint="eastAsia"/>
                    <w:lang w:val="fr-FR" w:eastAsia="fr-CH"/>
                  </w:rPr>
                  <w:t>☐</w:t>
                </w:r>
              </w:p>
            </w:tc>
          </w:sdtContent>
        </w:sdt>
        <w:tc>
          <w:tcPr>
            <w:tcW w:w="4271" w:type="dxa"/>
          </w:tcPr>
          <w:p w14:paraId="61A0F1BA" w14:textId="77777777" w:rsidR="007210B5" w:rsidRDefault="007210B5" w:rsidP="007210B5"/>
        </w:tc>
      </w:tr>
      <w:tr w:rsidR="007210B5" w14:paraId="75F8D106" w14:textId="77777777" w:rsidTr="77B5C369">
        <w:trPr>
          <w:trHeight w:val="483"/>
        </w:trPr>
        <w:tc>
          <w:tcPr>
            <w:tcW w:w="4908" w:type="dxa"/>
          </w:tcPr>
          <w:p w14:paraId="4FB018E6" w14:textId="77777777" w:rsidR="007210B5" w:rsidRDefault="007210B5" w:rsidP="007210B5">
            <w:r>
              <w:t>Les lieux de dépôt des plans d’urgence sont documentés et les documents maintenus à jour</w:t>
            </w:r>
          </w:p>
        </w:tc>
        <w:sdt>
          <w:sdtPr>
            <w:rPr>
              <w:lang w:val="fr-FR" w:eastAsia="fr-CH"/>
            </w:rPr>
            <w:id w:val="901176611"/>
            <w14:checkbox>
              <w14:checked w14:val="0"/>
              <w14:checkedState w14:val="2612" w14:font="MS Gothic"/>
              <w14:uncheckedState w14:val="2610" w14:font="MS Gothic"/>
            </w14:checkbox>
          </w:sdtPr>
          <w:sdtEndPr/>
          <w:sdtContent>
            <w:tc>
              <w:tcPr>
                <w:tcW w:w="488" w:type="dxa"/>
              </w:tcPr>
              <w:p w14:paraId="31B808CC" w14:textId="2BC9D0A5" w:rsidR="007210B5" w:rsidRDefault="007210B5" w:rsidP="007210B5">
                <w:r>
                  <w:rPr>
                    <w:rFonts w:ascii="MS Gothic" w:eastAsia="MS Gothic" w:hAnsi="MS Gothic" w:hint="eastAsia"/>
                    <w:lang w:val="fr-FR" w:eastAsia="fr-CH"/>
                  </w:rPr>
                  <w:t>☐</w:t>
                </w:r>
              </w:p>
            </w:tc>
          </w:sdtContent>
        </w:sdt>
        <w:sdt>
          <w:sdtPr>
            <w:rPr>
              <w:lang w:val="fr-FR" w:eastAsia="fr-CH"/>
            </w:rPr>
            <w:id w:val="-553617554"/>
            <w14:checkbox>
              <w14:checked w14:val="0"/>
              <w14:checkedState w14:val="2612" w14:font="MS Gothic"/>
              <w14:uncheckedState w14:val="2610" w14:font="MS Gothic"/>
            </w14:checkbox>
          </w:sdtPr>
          <w:sdtEndPr/>
          <w:sdtContent>
            <w:tc>
              <w:tcPr>
                <w:tcW w:w="534" w:type="dxa"/>
              </w:tcPr>
              <w:p w14:paraId="7C363A65" w14:textId="78561E75" w:rsidR="007210B5" w:rsidRDefault="007210B5" w:rsidP="007210B5">
                <w:r>
                  <w:rPr>
                    <w:rFonts w:ascii="MS Gothic" w:eastAsia="MS Gothic" w:hAnsi="MS Gothic" w:hint="eastAsia"/>
                    <w:lang w:val="fr-FR" w:eastAsia="fr-CH"/>
                  </w:rPr>
                  <w:t>☐</w:t>
                </w:r>
              </w:p>
            </w:tc>
          </w:sdtContent>
        </w:sdt>
        <w:tc>
          <w:tcPr>
            <w:tcW w:w="4271" w:type="dxa"/>
          </w:tcPr>
          <w:p w14:paraId="476B2F0D" w14:textId="77777777" w:rsidR="007210B5" w:rsidRDefault="007210B5" w:rsidP="007210B5"/>
        </w:tc>
      </w:tr>
      <w:tr w:rsidR="007210B5" w14:paraId="7F51F977" w14:textId="77777777" w:rsidTr="77B5C369">
        <w:trPr>
          <w:trHeight w:val="483"/>
        </w:trPr>
        <w:tc>
          <w:tcPr>
            <w:tcW w:w="4908" w:type="dxa"/>
          </w:tcPr>
          <w:p w14:paraId="6577C212" w14:textId="77777777" w:rsidR="007210B5" w:rsidRDefault="007210B5" w:rsidP="007210B5">
            <w:r>
              <w:lastRenderedPageBreak/>
              <w:t>Des modèles de communication de crise sont disponibles, notamment en cas de rançongiciel ou de fuite de données rançongiciel, ou si une tâche vitale ne peut pas être effectuée en raison d'un cyber incident</w:t>
            </w:r>
          </w:p>
        </w:tc>
        <w:sdt>
          <w:sdtPr>
            <w:rPr>
              <w:lang w:val="fr-FR" w:eastAsia="fr-CH"/>
            </w:rPr>
            <w:id w:val="-1144734708"/>
            <w14:checkbox>
              <w14:checked w14:val="0"/>
              <w14:checkedState w14:val="2612" w14:font="MS Gothic"/>
              <w14:uncheckedState w14:val="2610" w14:font="MS Gothic"/>
            </w14:checkbox>
          </w:sdtPr>
          <w:sdtEndPr/>
          <w:sdtContent>
            <w:tc>
              <w:tcPr>
                <w:tcW w:w="488" w:type="dxa"/>
              </w:tcPr>
              <w:p w14:paraId="3E5D2626" w14:textId="2A5DC972" w:rsidR="007210B5" w:rsidRDefault="007210B5" w:rsidP="007210B5">
                <w:r>
                  <w:rPr>
                    <w:rFonts w:ascii="MS Gothic" w:eastAsia="MS Gothic" w:hAnsi="MS Gothic" w:hint="eastAsia"/>
                    <w:lang w:val="fr-FR" w:eastAsia="fr-CH"/>
                  </w:rPr>
                  <w:t>☐</w:t>
                </w:r>
              </w:p>
            </w:tc>
          </w:sdtContent>
        </w:sdt>
        <w:sdt>
          <w:sdtPr>
            <w:rPr>
              <w:lang w:val="fr-FR" w:eastAsia="fr-CH"/>
            </w:rPr>
            <w:id w:val="-1939123217"/>
            <w14:checkbox>
              <w14:checked w14:val="0"/>
              <w14:checkedState w14:val="2612" w14:font="MS Gothic"/>
              <w14:uncheckedState w14:val="2610" w14:font="MS Gothic"/>
            </w14:checkbox>
          </w:sdtPr>
          <w:sdtEndPr/>
          <w:sdtContent>
            <w:tc>
              <w:tcPr>
                <w:tcW w:w="534" w:type="dxa"/>
              </w:tcPr>
              <w:p w14:paraId="168D5214" w14:textId="6B05F05B" w:rsidR="007210B5" w:rsidRDefault="007210B5" w:rsidP="007210B5">
                <w:r>
                  <w:rPr>
                    <w:rFonts w:ascii="MS Gothic" w:eastAsia="MS Gothic" w:hAnsi="MS Gothic" w:hint="eastAsia"/>
                    <w:lang w:val="fr-FR" w:eastAsia="fr-CH"/>
                  </w:rPr>
                  <w:t>☐</w:t>
                </w:r>
              </w:p>
            </w:tc>
          </w:sdtContent>
        </w:sdt>
        <w:tc>
          <w:tcPr>
            <w:tcW w:w="4271" w:type="dxa"/>
          </w:tcPr>
          <w:p w14:paraId="46928DAD" w14:textId="77777777" w:rsidR="007210B5" w:rsidRDefault="007210B5" w:rsidP="007210B5"/>
        </w:tc>
      </w:tr>
      <w:tr w:rsidR="007210B5" w14:paraId="77CF89E8" w14:textId="77777777" w:rsidTr="77B5C369">
        <w:trPr>
          <w:trHeight w:val="483"/>
        </w:trPr>
        <w:tc>
          <w:tcPr>
            <w:tcW w:w="4908" w:type="dxa"/>
          </w:tcPr>
          <w:p w14:paraId="06DC3F59" w14:textId="77777777" w:rsidR="007210B5" w:rsidRDefault="007210B5" w:rsidP="007210B5">
            <w:r>
              <w:t>Les interfaces avec les autres plans d’urgence sont identifiées et documentées (p. ex. approvisionnement d'urgence en eau potable, approvisionnement d'urgence en électricité, gestion des finances, contrôle des habitants, etc.)</w:t>
            </w:r>
          </w:p>
        </w:tc>
        <w:sdt>
          <w:sdtPr>
            <w:rPr>
              <w:lang w:val="fr-FR" w:eastAsia="fr-CH"/>
            </w:rPr>
            <w:id w:val="-1105188917"/>
            <w14:checkbox>
              <w14:checked w14:val="0"/>
              <w14:checkedState w14:val="2612" w14:font="MS Gothic"/>
              <w14:uncheckedState w14:val="2610" w14:font="MS Gothic"/>
            </w14:checkbox>
          </w:sdtPr>
          <w:sdtEndPr/>
          <w:sdtContent>
            <w:tc>
              <w:tcPr>
                <w:tcW w:w="488" w:type="dxa"/>
              </w:tcPr>
              <w:p w14:paraId="4A76E936" w14:textId="20D1E3C6" w:rsidR="007210B5" w:rsidRDefault="007210B5" w:rsidP="007210B5">
                <w:r>
                  <w:rPr>
                    <w:rFonts w:ascii="MS Gothic" w:eastAsia="MS Gothic" w:hAnsi="MS Gothic" w:hint="eastAsia"/>
                    <w:lang w:val="fr-FR" w:eastAsia="fr-CH"/>
                  </w:rPr>
                  <w:t>☐</w:t>
                </w:r>
              </w:p>
            </w:tc>
          </w:sdtContent>
        </w:sdt>
        <w:sdt>
          <w:sdtPr>
            <w:rPr>
              <w:lang w:val="fr-FR" w:eastAsia="fr-CH"/>
            </w:rPr>
            <w:id w:val="-681739108"/>
            <w14:checkbox>
              <w14:checked w14:val="0"/>
              <w14:checkedState w14:val="2612" w14:font="MS Gothic"/>
              <w14:uncheckedState w14:val="2610" w14:font="MS Gothic"/>
            </w14:checkbox>
          </w:sdtPr>
          <w:sdtEndPr/>
          <w:sdtContent>
            <w:tc>
              <w:tcPr>
                <w:tcW w:w="534" w:type="dxa"/>
              </w:tcPr>
              <w:p w14:paraId="4EDD9914" w14:textId="2F1BF846" w:rsidR="007210B5" w:rsidRDefault="007210B5" w:rsidP="007210B5">
                <w:r>
                  <w:rPr>
                    <w:rFonts w:ascii="MS Gothic" w:eastAsia="MS Gothic" w:hAnsi="MS Gothic" w:hint="eastAsia"/>
                    <w:lang w:val="fr-FR" w:eastAsia="fr-CH"/>
                  </w:rPr>
                  <w:t>☐</w:t>
                </w:r>
              </w:p>
            </w:tc>
          </w:sdtContent>
        </w:sdt>
        <w:tc>
          <w:tcPr>
            <w:tcW w:w="4271" w:type="dxa"/>
          </w:tcPr>
          <w:p w14:paraId="264673A7" w14:textId="77777777" w:rsidR="007210B5" w:rsidRDefault="007210B5" w:rsidP="007210B5"/>
        </w:tc>
      </w:tr>
      <w:tr w:rsidR="007210B5" w14:paraId="5FC2FE8E" w14:textId="77777777" w:rsidTr="77B5C369">
        <w:trPr>
          <w:trHeight w:val="483"/>
        </w:trPr>
        <w:tc>
          <w:tcPr>
            <w:tcW w:w="4908" w:type="dxa"/>
          </w:tcPr>
          <w:p w14:paraId="6FEA8AFB" w14:textId="77777777" w:rsidR="007210B5" w:rsidRDefault="007210B5" w:rsidP="007210B5">
            <w:r>
              <w:t>Un canal de communication alternatif est disponible en cas d’indisponibilité de la téléphonie</w:t>
            </w:r>
          </w:p>
        </w:tc>
        <w:sdt>
          <w:sdtPr>
            <w:rPr>
              <w:lang w:val="fr-FR" w:eastAsia="fr-CH"/>
            </w:rPr>
            <w:id w:val="-587539402"/>
            <w14:checkbox>
              <w14:checked w14:val="0"/>
              <w14:checkedState w14:val="2612" w14:font="MS Gothic"/>
              <w14:uncheckedState w14:val="2610" w14:font="MS Gothic"/>
            </w14:checkbox>
          </w:sdtPr>
          <w:sdtEndPr/>
          <w:sdtContent>
            <w:tc>
              <w:tcPr>
                <w:tcW w:w="488" w:type="dxa"/>
              </w:tcPr>
              <w:p w14:paraId="13E2A936" w14:textId="2EA8C711" w:rsidR="007210B5" w:rsidRDefault="007210B5" w:rsidP="007210B5">
                <w:r>
                  <w:rPr>
                    <w:rFonts w:ascii="MS Gothic" w:eastAsia="MS Gothic" w:hAnsi="MS Gothic" w:hint="eastAsia"/>
                    <w:lang w:val="fr-FR" w:eastAsia="fr-CH"/>
                  </w:rPr>
                  <w:t>☐</w:t>
                </w:r>
              </w:p>
            </w:tc>
          </w:sdtContent>
        </w:sdt>
        <w:sdt>
          <w:sdtPr>
            <w:rPr>
              <w:lang w:val="fr-FR" w:eastAsia="fr-CH"/>
            </w:rPr>
            <w:id w:val="1743292414"/>
            <w14:checkbox>
              <w14:checked w14:val="0"/>
              <w14:checkedState w14:val="2612" w14:font="MS Gothic"/>
              <w14:uncheckedState w14:val="2610" w14:font="MS Gothic"/>
            </w14:checkbox>
          </w:sdtPr>
          <w:sdtEndPr/>
          <w:sdtContent>
            <w:tc>
              <w:tcPr>
                <w:tcW w:w="534" w:type="dxa"/>
              </w:tcPr>
              <w:p w14:paraId="798230FD" w14:textId="1BE9AC26" w:rsidR="007210B5" w:rsidRDefault="007210B5" w:rsidP="007210B5">
                <w:r>
                  <w:rPr>
                    <w:rFonts w:ascii="MS Gothic" w:eastAsia="MS Gothic" w:hAnsi="MS Gothic" w:hint="eastAsia"/>
                    <w:lang w:val="fr-FR" w:eastAsia="fr-CH"/>
                  </w:rPr>
                  <w:t>☐</w:t>
                </w:r>
              </w:p>
            </w:tc>
          </w:sdtContent>
        </w:sdt>
        <w:tc>
          <w:tcPr>
            <w:tcW w:w="4271" w:type="dxa"/>
          </w:tcPr>
          <w:p w14:paraId="129E58D7" w14:textId="77777777" w:rsidR="007210B5" w:rsidRDefault="007210B5" w:rsidP="007210B5"/>
        </w:tc>
      </w:tr>
      <w:tr w:rsidR="007210B5" w14:paraId="77FE2843" w14:textId="77777777" w:rsidTr="77B5C369">
        <w:trPr>
          <w:trHeight w:val="483"/>
        </w:trPr>
        <w:tc>
          <w:tcPr>
            <w:tcW w:w="4908" w:type="dxa"/>
          </w:tcPr>
          <w:p w14:paraId="56AC6E3E" w14:textId="77777777" w:rsidR="007210B5" w:rsidRDefault="007210B5" w:rsidP="007210B5">
            <w:r>
              <w:t>Les moyens de communication de crise ont été testés et sont opérationnels</w:t>
            </w:r>
          </w:p>
        </w:tc>
        <w:sdt>
          <w:sdtPr>
            <w:rPr>
              <w:lang w:val="fr-FR" w:eastAsia="fr-CH"/>
            </w:rPr>
            <w:id w:val="2049636869"/>
            <w14:checkbox>
              <w14:checked w14:val="0"/>
              <w14:checkedState w14:val="2612" w14:font="MS Gothic"/>
              <w14:uncheckedState w14:val="2610" w14:font="MS Gothic"/>
            </w14:checkbox>
          </w:sdtPr>
          <w:sdtEndPr/>
          <w:sdtContent>
            <w:tc>
              <w:tcPr>
                <w:tcW w:w="488" w:type="dxa"/>
              </w:tcPr>
              <w:p w14:paraId="300E2681" w14:textId="1FEED83C" w:rsidR="007210B5" w:rsidRDefault="007210B5" w:rsidP="007210B5">
                <w:r>
                  <w:rPr>
                    <w:rFonts w:ascii="MS Gothic" w:eastAsia="MS Gothic" w:hAnsi="MS Gothic" w:hint="eastAsia"/>
                    <w:lang w:val="fr-FR" w:eastAsia="fr-CH"/>
                  </w:rPr>
                  <w:t>☐</w:t>
                </w:r>
              </w:p>
            </w:tc>
          </w:sdtContent>
        </w:sdt>
        <w:sdt>
          <w:sdtPr>
            <w:rPr>
              <w:lang w:val="fr-FR" w:eastAsia="fr-CH"/>
            </w:rPr>
            <w:id w:val="274136609"/>
            <w14:checkbox>
              <w14:checked w14:val="0"/>
              <w14:checkedState w14:val="2612" w14:font="MS Gothic"/>
              <w14:uncheckedState w14:val="2610" w14:font="MS Gothic"/>
            </w14:checkbox>
          </w:sdtPr>
          <w:sdtEndPr/>
          <w:sdtContent>
            <w:tc>
              <w:tcPr>
                <w:tcW w:w="534" w:type="dxa"/>
              </w:tcPr>
              <w:p w14:paraId="29E7DE82" w14:textId="28EA3C3C" w:rsidR="007210B5" w:rsidRDefault="007210B5" w:rsidP="007210B5">
                <w:r>
                  <w:rPr>
                    <w:rFonts w:ascii="MS Gothic" w:eastAsia="MS Gothic" w:hAnsi="MS Gothic" w:hint="eastAsia"/>
                    <w:lang w:val="fr-FR" w:eastAsia="fr-CH"/>
                  </w:rPr>
                  <w:t>☐</w:t>
                </w:r>
              </w:p>
            </w:tc>
          </w:sdtContent>
        </w:sdt>
        <w:tc>
          <w:tcPr>
            <w:tcW w:w="4271" w:type="dxa"/>
          </w:tcPr>
          <w:p w14:paraId="3F4FEB2E" w14:textId="77777777" w:rsidR="007210B5" w:rsidRDefault="007210B5" w:rsidP="007210B5"/>
        </w:tc>
      </w:tr>
    </w:tbl>
    <w:p w14:paraId="6C5B8966" w14:textId="77777777" w:rsidR="009D1D25" w:rsidRPr="009D1D25" w:rsidRDefault="009D1D25" w:rsidP="009D1D25">
      <w:pPr>
        <w:spacing w:after="160" w:line="259" w:lineRule="auto"/>
        <w:rPr>
          <w:i/>
          <w:iCs/>
          <w:sz w:val="16"/>
          <w:szCs w:val="14"/>
          <w:lang w:val="fr-FR" w:eastAsia="fr-CH"/>
        </w:rPr>
      </w:pPr>
      <w:r>
        <w:t>C : conforme / NC : non-conforme</w:t>
      </w:r>
    </w:p>
    <w:p w14:paraId="0EB30006" w14:textId="77777777" w:rsidR="009D6087" w:rsidRPr="00D64645" w:rsidRDefault="009D6087" w:rsidP="00D64645">
      <w:pPr>
        <w:spacing w:after="160" w:line="259" w:lineRule="auto"/>
        <w:rPr>
          <w:b/>
          <w:bCs/>
        </w:rPr>
      </w:pPr>
      <w:r>
        <w:t>Membres de l'organisation d'urgence et de la cellule de crise</w:t>
      </w:r>
    </w:p>
    <w:tbl>
      <w:tblPr>
        <w:tblStyle w:val="Grilledutableau"/>
        <w:tblW w:w="10201" w:type="dxa"/>
        <w:tblLook w:val="04A0" w:firstRow="1" w:lastRow="0" w:firstColumn="1" w:lastColumn="0" w:noHBand="0" w:noVBand="1"/>
      </w:tblPr>
      <w:tblGrid>
        <w:gridCol w:w="4908"/>
        <w:gridCol w:w="488"/>
        <w:gridCol w:w="534"/>
        <w:gridCol w:w="4271"/>
      </w:tblGrid>
      <w:tr w:rsidR="009D6087" w14:paraId="352FCF41" w14:textId="77777777" w:rsidTr="77B5C369">
        <w:trPr>
          <w:trHeight w:val="436"/>
        </w:trPr>
        <w:tc>
          <w:tcPr>
            <w:tcW w:w="4908" w:type="dxa"/>
          </w:tcPr>
          <w:p w14:paraId="0414A44D" w14:textId="77777777" w:rsidR="00F670C9" w:rsidRDefault="008D7170">
            <w:r>
              <w:t>Description</w:t>
            </w:r>
          </w:p>
        </w:tc>
        <w:tc>
          <w:tcPr>
            <w:tcW w:w="488" w:type="dxa"/>
          </w:tcPr>
          <w:p w14:paraId="26EFC157" w14:textId="77777777" w:rsidR="00F670C9" w:rsidRDefault="008D7170">
            <w:r>
              <w:t>C</w:t>
            </w:r>
          </w:p>
        </w:tc>
        <w:tc>
          <w:tcPr>
            <w:tcW w:w="534" w:type="dxa"/>
          </w:tcPr>
          <w:p w14:paraId="56D8F641" w14:textId="77777777" w:rsidR="00F670C9" w:rsidRDefault="008D7170">
            <w:r>
              <w:t>NC</w:t>
            </w:r>
          </w:p>
        </w:tc>
        <w:tc>
          <w:tcPr>
            <w:tcW w:w="4271" w:type="dxa"/>
          </w:tcPr>
          <w:p w14:paraId="5C6BF8AC" w14:textId="77777777" w:rsidR="00F670C9" w:rsidRDefault="008D7170">
            <w:r>
              <w:t>Observations</w:t>
            </w:r>
          </w:p>
        </w:tc>
      </w:tr>
      <w:tr w:rsidR="009D6087" w14:paraId="0B8C8738" w14:textId="77777777" w:rsidTr="77B5C369">
        <w:trPr>
          <w:trHeight w:val="483"/>
        </w:trPr>
        <w:tc>
          <w:tcPr>
            <w:tcW w:w="4908" w:type="dxa"/>
          </w:tcPr>
          <w:p w14:paraId="062EB241" w14:textId="77777777" w:rsidR="00F670C9" w:rsidRDefault="008D7170">
            <w:r>
              <w:t>Les membres de l’organisation d’urgence connaissent leur rôle et leurs responsabilités</w:t>
            </w:r>
          </w:p>
        </w:tc>
        <w:sdt>
          <w:sdtPr>
            <w:rPr>
              <w:sz w:val="18"/>
              <w:szCs w:val="18"/>
              <w:lang w:val="fr-FR" w:eastAsia="fr-CH"/>
            </w:rPr>
            <w:id w:val="-1603951125"/>
            <w14:checkbox>
              <w14:checked w14:val="0"/>
              <w14:checkedState w14:val="2612" w14:font="MS Gothic"/>
              <w14:uncheckedState w14:val="2610" w14:font="MS Gothic"/>
            </w14:checkbox>
          </w:sdtPr>
          <w:sdtEndPr/>
          <w:sdtContent>
            <w:tc>
              <w:tcPr>
                <w:tcW w:w="488" w:type="dxa"/>
              </w:tcPr>
              <w:p w14:paraId="48791F96" w14:textId="77777777" w:rsidR="009D6087" w:rsidRPr="009D1D25" w:rsidRDefault="009D6087" w:rsidP="00D77C78">
                <w:pPr>
                  <w:spacing w:after="160" w:line="259" w:lineRule="auto"/>
                  <w:rPr>
                    <w:sz w:val="18"/>
                    <w:szCs w:val="18"/>
                    <w:lang w:val="fr-FR" w:eastAsia="fr-CH"/>
                  </w:rPr>
                </w:pPr>
                <w:r w:rsidRPr="009D1D25">
                  <w:rPr>
                    <w:rFonts w:ascii="MS Gothic" w:eastAsia="MS Gothic" w:hAnsi="MS Gothic" w:hint="eastAsia"/>
                    <w:sz w:val="18"/>
                    <w:szCs w:val="18"/>
                    <w:lang w:val="fr-FR" w:eastAsia="fr-CH"/>
                  </w:rPr>
                  <w:t>☐</w:t>
                </w:r>
              </w:p>
            </w:tc>
          </w:sdtContent>
        </w:sdt>
        <w:sdt>
          <w:sdtPr>
            <w:rPr>
              <w:sz w:val="18"/>
              <w:szCs w:val="18"/>
              <w:lang w:val="fr-FR" w:eastAsia="fr-CH"/>
            </w:rPr>
            <w:id w:val="-1951545324"/>
            <w14:checkbox>
              <w14:checked w14:val="0"/>
              <w14:checkedState w14:val="2612" w14:font="MS Gothic"/>
              <w14:uncheckedState w14:val="2610" w14:font="MS Gothic"/>
            </w14:checkbox>
          </w:sdtPr>
          <w:sdtEndPr/>
          <w:sdtContent>
            <w:tc>
              <w:tcPr>
                <w:tcW w:w="534" w:type="dxa"/>
              </w:tcPr>
              <w:p w14:paraId="69BD8B44" w14:textId="77777777" w:rsidR="009D6087" w:rsidRPr="009D1D25" w:rsidRDefault="009D6087" w:rsidP="00D77C78">
                <w:pPr>
                  <w:spacing w:after="160" w:line="259" w:lineRule="auto"/>
                  <w:rPr>
                    <w:sz w:val="18"/>
                    <w:szCs w:val="18"/>
                    <w:lang w:val="fr-FR" w:eastAsia="fr-CH"/>
                  </w:rPr>
                </w:pPr>
                <w:r w:rsidRPr="009D1D25">
                  <w:rPr>
                    <w:rFonts w:ascii="MS Gothic" w:eastAsia="MS Gothic" w:hAnsi="MS Gothic" w:hint="eastAsia"/>
                    <w:sz w:val="18"/>
                    <w:szCs w:val="18"/>
                    <w:lang w:val="fr-FR" w:eastAsia="fr-CH"/>
                  </w:rPr>
                  <w:t>☐</w:t>
                </w:r>
              </w:p>
            </w:tc>
          </w:sdtContent>
        </w:sdt>
        <w:tc>
          <w:tcPr>
            <w:tcW w:w="4271" w:type="dxa"/>
          </w:tcPr>
          <w:p w14:paraId="27949E60" w14:textId="77777777" w:rsidR="00F670C9" w:rsidRDefault="00F670C9"/>
        </w:tc>
      </w:tr>
      <w:tr w:rsidR="007210B5" w14:paraId="1AD511C3" w14:textId="77777777" w:rsidTr="77B5C369">
        <w:trPr>
          <w:trHeight w:val="483"/>
        </w:trPr>
        <w:tc>
          <w:tcPr>
            <w:tcW w:w="4908" w:type="dxa"/>
          </w:tcPr>
          <w:p w14:paraId="292C279E" w14:textId="77777777" w:rsidR="007210B5" w:rsidRDefault="007210B5" w:rsidP="007210B5">
            <w:r>
              <w:t>Les membres de l’organisation d’urgence ont reçu une préparation ou une sensibilisation à la gestion de crise</w:t>
            </w:r>
          </w:p>
        </w:tc>
        <w:sdt>
          <w:sdtPr>
            <w:rPr>
              <w:lang w:val="fr-FR" w:eastAsia="fr-CH"/>
            </w:rPr>
            <w:id w:val="-1995640743"/>
            <w14:checkbox>
              <w14:checked w14:val="0"/>
              <w14:checkedState w14:val="2612" w14:font="MS Gothic"/>
              <w14:uncheckedState w14:val="2610" w14:font="MS Gothic"/>
            </w14:checkbox>
          </w:sdtPr>
          <w:sdtEndPr/>
          <w:sdtContent>
            <w:tc>
              <w:tcPr>
                <w:tcW w:w="488" w:type="dxa"/>
              </w:tcPr>
              <w:p w14:paraId="1DF89BB0" w14:textId="39C46E85" w:rsidR="007210B5" w:rsidRDefault="007210B5" w:rsidP="007210B5">
                <w:r>
                  <w:rPr>
                    <w:rFonts w:ascii="MS Gothic" w:eastAsia="MS Gothic" w:hAnsi="MS Gothic" w:hint="eastAsia"/>
                    <w:lang w:val="fr-FR" w:eastAsia="fr-CH"/>
                  </w:rPr>
                  <w:t>☐</w:t>
                </w:r>
              </w:p>
            </w:tc>
          </w:sdtContent>
        </w:sdt>
        <w:sdt>
          <w:sdtPr>
            <w:rPr>
              <w:lang w:val="fr-FR" w:eastAsia="fr-CH"/>
            </w:rPr>
            <w:id w:val="-411086507"/>
            <w14:checkbox>
              <w14:checked w14:val="0"/>
              <w14:checkedState w14:val="2612" w14:font="MS Gothic"/>
              <w14:uncheckedState w14:val="2610" w14:font="MS Gothic"/>
            </w14:checkbox>
          </w:sdtPr>
          <w:sdtEndPr/>
          <w:sdtContent>
            <w:tc>
              <w:tcPr>
                <w:tcW w:w="534" w:type="dxa"/>
              </w:tcPr>
              <w:p w14:paraId="657966C2" w14:textId="3FD0B397" w:rsidR="007210B5" w:rsidRDefault="007210B5" w:rsidP="007210B5">
                <w:r>
                  <w:rPr>
                    <w:rFonts w:ascii="MS Gothic" w:eastAsia="MS Gothic" w:hAnsi="MS Gothic" w:hint="eastAsia"/>
                    <w:lang w:val="fr-FR" w:eastAsia="fr-CH"/>
                  </w:rPr>
                  <w:t>☐</w:t>
                </w:r>
              </w:p>
            </w:tc>
          </w:sdtContent>
        </w:sdt>
        <w:tc>
          <w:tcPr>
            <w:tcW w:w="4271" w:type="dxa"/>
          </w:tcPr>
          <w:p w14:paraId="7D6806AD" w14:textId="77777777" w:rsidR="007210B5" w:rsidRDefault="007210B5" w:rsidP="007210B5"/>
        </w:tc>
      </w:tr>
    </w:tbl>
    <w:p w14:paraId="7B172381" w14:textId="77777777" w:rsidR="009D1D25" w:rsidRPr="009D1D25" w:rsidRDefault="009D1D25" w:rsidP="009D1D25">
      <w:pPr>
        <w:spacing w:after="160" w:line="259" w:lineRule="auto"/>
        <w:rPr>
          <w:i/>
          <w:iCs/>
          <w:sz w:val="16"/>
          <w:szCs w:val="14"/>
          <w:lang w:val="fr-FR" w:eastAsia="fr-CH"/>
        </w:rPr>
      </w:pPr>
      <w:r>
        <w:t>C : conforme / NC : non-conforme</w:t>
      </w:r>
    </w:p>
    <w:p w14:paraId="41B9F882" w14:textId="77777777" w:rsidR="009D6087" w:rsidRPr="00D64645" w:rsidRDefault="009D6087" w:rsidP="00D64645">
      <w:pPr>
        <w:spacing w:after="160" w:line="259" w:lineRule="auto"/>
        <w:rPr>
          <w:b/>
          <w:bCs/>
        </w:rPr>
      </w:pPr>
      <w:r>
        <w:t>Service informatique / fournisseur informatique</w:t>
      </w:r>
    </w:p>
    <w:tbl>
      <w:tblPr>
        <w:tblStyle w:val="Grilledutableau"/>
        <w:tblW w:w="10201" w:type="dxa"/>
        <w:tblLook w:val="04A0" w:firstRow="1" w:lastRow="0" w:firstColumn="1" w:lastColumn="0" w:noHBand="0" w:noVBand="1"/>
      </w:tblPr>
      <w:tblGrid>
        <w:gridCol w:w="4908"/>
        <w:gridCol w:w="488"/>
        <w:gridCol w:w="534"/>
        <w:gridCol w:w="4271"/>
      </w:tblGrid>
      <w:tr w:rsidR="009D6087" w14:paraId="190314E7" w14:textId="77777777" w:rsidTr="77B5C369">
        <w:trPr>
          <w:trHeight w:val="436"/>
        </w:trPr>
        <w:tc>
          <w:tcPr>
            <w:tcW w:w="4908" w:type="dxa"/>
          </w:tcPr>
          <w:p w14:paraId="167F7BC1" w14:textId="77777777" w:rsidR="00F670C9" w:rsidRDefault="008D7170">
            <w:r>
              <w:t>Description</w:t>
            </w:r>
          </w:p>
        </w:tc>
        <w:tc>
          <w:tcPr>
            <w:tcW w:w="488" w:type="dxa"/>
          </w:tcPr>
          <w:p w14:paraId="33BB5D80" w14:textId="77777777" w:rsidR="00F670C9" w:rsidRDefault="008D7170">
            <w:r>
              <w:t>C</w:t>
            </w:r>
          </w:p>
        </w:tc>
        <w:tc>
          <w:tcPr>
            <w:tcW w:w="534" w:type="dxa"/>
          </w:tcPr>
          <w:p w14:paraId="35FECECB" w14:textId="77777777" w:rsidR="00F670C9" w:rsidRDefault="008D7170">
            <w:r>
              <w:t>NC</w:t>
            </w:r>
          </w:p>
        </w:tc>
        <w:tc>
          <w:tcPr>
            <w:tcW w:w="4271" w:type="dxa"/>
          </w:tcPr>
          <w:p w14:paraId="0B500CAE" w14:textId="77777777" w:rsidR="00F670C9" w:rsidRDefault="008D7170">
            <w:r>
              <w:t>Observations</w:t>
            </w:r>
          </w:p>
        </w:tc>
      </w:tr>
      <w:tr w:rsidR="009D6087" w14:paraId="0CDC3B29" w14:textId="77777777" w:rsidTr="77B5C369">
        <w:trPr>
          <w:trHeight w:val="483"/>
        </w:trPr>
        <w:tc>
          <w:tcPr>
            <w:tcW w:w="4908" w:type="dxa"/>
          </w:tcPr>
          <w:p w14:paraId="2645A368" w14:textId="77777777" w:rsidR="00F670C9" w:rsidRDefault="008D7170">
            <w:r>
              <w:t>Un inventaire des données et des dépendances critiques est disponible et maintenu à jour</w:t>
            </w:r>
          </w:p>
        </w:tc>
        <w:sdt>
          <w:sdtPr>
            <w:rPr>
              <w:sz w:val="18"/>
              <w:szCs w:val="18"/>
              <w:lang w:val="fr-FR" w:eastAsia="fr-CH"/>
            </w:rPr>
            <w:id w:val="106082791"/>
            <w14:checkbox>
              <w14:checked w14:val="0"/>
              <w14:checkedState w14:val="2612" w14:font="MS Gothic"/>
              <w14:uncheckedState w14:val="2610" w14:font="MS Gothic"/>
            </w14:checkbox>
          </w:sdtPr>
          <w:sdtEndPr/>
          <w:sdtContent>
            <w:tc>
              <w:tcPr>
                <w:tcW w:w="488" w:type="dxa"/>
              </w:tcPr>
              <w:p w14:paraId="589A9D2E" w14:textId="77777777" w:rsidR="009D6087" w:rsidRPr="007D66A3" w:rsidRDefault="009D6087" w:rsidP="00D77C78">
                <w:pPr>
                  <w:spacing w:after="160" w:line="259" w:lineRule="auto"/>
                  <w:rPr>
                    <w:sz w:val="18"/>
                    <w:szCs w:val="18"/>
                    <w:lang w:val="fr-FR" w:eastAsia="fr-CH"/>
                  </w:rPr>
                </w:pPr>
                <w:r w:rsidRPr="007D66A3">
                  <w:rPr>
                    <w:rFonts w:ascii="MS Gothic" w:eastAsia="MS Gothic" w:hAnsi="MS Gothic" w:hint="eastAsia"/>
                    <w:sz w:val="18"/>
                    <w:szCs w:val="18"/>
                    <w:lang w:val="fr-FR" w:eastAsia="fr-CH"/>
                  </w:rPr>
                  <w:t>☐</w:t>
                </w:r>
              </w:p>
            </w:tc>
          </w:sdtContent>
        </w:sdt>
        <w:sdt>
          <w:sdtPr>
            <w:rPr>
              <w:sz w:val="18"/>
              <w:szCs w:val="18"/>
              <w:lang w:val="fr-FR" w:eastAsia="fr-CH"/>
            </w:rPr>
            <w:id w:val="1086495196"/>
            <w14:checkbox>
              <w14:checked w14:val="0"/>
              <w14:checkedState w14:val="2612" w14:font="MS Gothic"/>
              <w14:uncheckedState w14:val="2610" w14:font="MS Gothic"/>
            </w14:checkbox>
          </w:sdtPr>
          <w:sdtEndPr/>
          <w:sdtContent>
            <w:tc>
              <w:tcPr>
                <w:tcW w:w="534" w:type="dxa"/>
              </w:tcPr>
              <w:p w14:paraId="3E8CC3BB" w14:textId="77777777" w:rsidR="009D6087" w:rsidRPr="007D66A3" w:rsidRDefault="009D6087" w:rsidP="00D77C78">
                <w:pPr>
                  <w:spacing w:after="160" w:line="259" w:lineRule="auto"/>
                  <w:rPr>
                    <w:sz w:val="18"/>
                    <w:szCs w:val="18"/>
                    <w:lang w:val="fr-FR" w:eastAsia="fr-CH"/>
                  </w:rPr>
                </w:pPr>
                <w:r w:rsidRPr="007D66A3">
                  <w:rPr>
                    <w:rFonts w:ascii="MS Gothic" w:eastAsia="MS Gothic" w:hAnsi="MS Gothic" w:hint="eastAsia"/>
                    <w:sz w:val="18"/>
                    <w:szCs w:val="18"/>
                    <w:lang w:val="fr-FR" w:eastAsia="fr-CH"/>
                  </w:rPr>
                  <w:t>☐</w:t>
                </w:r>
              </w:p>
            </w:tc>
          </w:sdtContent>
        </w:sdt>
        <w:tc>
          <w:tcPr>
            <w:tcW w:w="4271" w:type="dxa"/>
          </w:tcPr>
          <w:p w14:paraId="393DA47E" w14:textId="77777777" w:rsidR="00F670C9" w:rsidRDefault="00F670C9"/>
        </w:tc>
      </w:tr>
      <w:tr w:rsidR="007210B5" w14:paraId="54747BC4" w14:textId="77777777" w:rsidTr="77B5C369">
        <w:trPr>
          <w:trHeight w:val="483"/>
        </w:trPr>
        <w:tc>
          <w:tcPr>
            <w:tcW w:w="4908" w:type="dxa"/>
          </w:tcPr>
          <w:p w14:paraId="77D64F03" w14:textId="77777777" w:rsidR="007210B5" w:rsidRDefault="007210B5" w:rsidP="007210B5">
            <w:r>
              <w:t>Des plans de redémarrage et de restauration existent pour les systèmes critiques et sont testés régulièrement</w:t>
            </w:r>
          </w:p>
        </w:tc>
        <w:sdt>
          <w:sdtPr>
            <w:rPr>
              <w:lang w:val="fr-FR" w:eastAsia="fr-CH"/>
            </w:rPr>
            <w:id w:val="990677463"/>
            <w14:checkbox>
              <w14:checked w14:val="0"/>
              <w14:checkedState w14:val="2612" w14:font="MS Gothic"/>
              <w14:uncheckedState w14:val="2610" w14:font="MS Gothic"/>
            </w14:checkbox>
          </w:sdtPr>
          <w:sdtEndPr/>
          <w:sdtContent>
            <w:tc>
              <w:tcPr>
                <w:tcW w:w="488" w:type="dxa"/>
              </w:tcPr>
              <w:p w14:paraId="73A20BFD" w14:textId="59B43E70" w:rsidR="007210B5" w:rsidRDefault="007210B5" w:rsidP="007210B5">
                <w:r>
                  <w:rPr>
                    <w:rFonts w:ascii="MS Gothic" w:eastAsia="MS Gothic" w:hAnsi="MS Gothic" w:hint="eastAsia"/>
                    <w:lang w:val="fr-FR" w:eastAsia="fr-CH"/>
                  </w:rPr>
                  <w:t>☐</w:t>
                </w:r>
              </w:p>
            </w:tc>
          </w:sdtContent>
        </w:sdt>
        <w:sdt>
          <w:sdtPr>
            <w:rPr>
              <w:lang w:val="fr-FR" w:eastAsia="fr-CH"/>
            </w:rPr>
            <w:id w:val="1236290570"/>
            <w14:checkbox>
              <w14:checked w14:val="0"/>
              <w14:checkedState w14:val="2612" w14:font="MS Gothic"/>
              <w14:uncheckedState w14:val="2610" w14:font="MS Gothic"/>
            </w14:checkbox>
          </w:sdtPr>
          <w:sdtEndPr/>
          <w:sdtContent>
            <w:tc>
              <w:tcPr>
                <w:tcW w:w="534" w:type="dxa"/>
              </w:tcPr>
              <w:p w14:paraId="2AB2EA50" w14:textId="72CC2A79" w:rsidR="007210B5" w:rsidRDefault="007210B5" w:rsidP="007210B5">
                <w:r>
                  <w:rPr>
                    <w:rFonts w:ascii="MS Gothic" w:eastAsia="MS Gothic" w:hAnsi="MS Gothic" w:hint="eastAsia"/>
                    <w:lang w:val="fr-FR" w:eastAsia="fr-CH"/>
                  </w:rPr>
                  <w:t>☐</w:t>
                </w:r>
              </w:p>
            </w:tc>
          </w:sdtContent>
        </w:sdt>
        <w:tc>
          <w:tcPr>
            <w:tcW w:w="4271" w:type="dxa"/>
          </w:tcPr>
          <w:p w14:paraId="2CD3CD37" w14:textId="77777777" w:rsidR="007210B5" w:rsidRDefault="007210B5" w:rsidP="007210B5"/>
        </w:tc>
      </w:tr>
      <w:tr w:rsidR="007210B5" w14:paraId="701CCEB5" w14:textId="77777777" w:rsidTr="77B5C369">
        <w:trPr>
          <w:trHeight w:val="483"/>
        </w:trPr>
        <w:tc>
          <w:tcPr>
            <w:tcW w:w="4908" w:type="dxa"/>
          </w:tcPr>
          <w:p w14:paraId="13BCDE4E" w14:textId="77777777" w:rsidR="007210B5" w:rsidRDefault="007210B5" w:rsidP="007210B5">
            <w:r>
              <w:t>Les données et systèmes critiques font l’objet de sauvegardes régulières, y compris hors ligne</w:t>
            </w:r>
          </w:p>
        </w:tc>
        <w:sdt>
          <w:sdtPr>
            <w:rPr>
              <w:lang w:val="fr-FR" w:eastAsia="fr-CH"/>
            </w:rPr>
            <w:id w:val="-2001726130"/>
            <w14:checkbox>
              <w14:checked w14:val="0"/>
              <w14:checkedState w14:val="2612" w14:font="MS Gothic"/>
              <w14:uncheckedState w14:val="2610" w14:font="MS Gothic"/>
            </w14:checkbox>
          </w:sdtPr>
          <w:sdtEndPr/>
          <w:sdtContent>
            <w:tc>
              <w:tcPr>
                <w:tcW w:w="488" w:type="dxa"/>
              </w:tcPr>
              <w:p w14:paraId="4FA9107B" w14:textId="4937195E" w:rsidR="007210B5" w:rsidRDefault="007210B5" w:rsidP="007210B5">
                <w:r>
                  <w:rPr>
                    <w:rFonts w:ascii="MS Gothic" w:eastAsia="MS Gothic" w:hAnsi="MS Gothic" w:hint="eastAsia"/>
                    <w:lang w:val="fr-FR" w:eastAsia="fr-CH"/>
                  </w:rPr>
                  <w:t>☐</w:t>
                </w:r>
              </w:p>
            </w:tc>
          </w:sdtContent>
        </w:sdt>
        <w:sdt>
          <w:sdtPr>
            <w:rPr>
              <w:lang w:val="fr-FR" w:eastAsia="fr-CH"/>
            </w:rPr>
            <w:id w:val="-1435051114"/>
            <w14:checkbox>
              <w14:checked w14:val="0"/>
              <w14:checkedState w14:val="2612" w14:font="MS Gothic"/>
              <w14:uncheckedState w14:val="2610" w14:font="MS Gothic"/>
            </w14:checkbox>
          </w:sdtPr>
          <w:sdtEndPr/>
          <w:sdtContent>
            <w:tc>
              <w:tcPr>
                <w:tcW w:w="534" w:type="dxa"/>
              </w:tcPr>
              <w:p w14:paraId="23EA16BA" w14:textId="61D5061C" w:rsidR="007210B5" w:rsidRDefault="007210B5" w:rsidP="007210B5">
                <w:r>
                  <w:rPr>
                    <w:rFonts w:ascii="MS Gothic" w:eastAsia="MS Gothic" w:hAnsi="MS Gothic" w:hint="eastAsia"/>
                    <w:lang w:val="fr-FR" w:eastAsia="fr-CH"/>
                  </w:rPr>
                  <w:t>☐</w:t>
                </w:r>
              </w:p>
            </w:tc>
          </w:sdtContent>
        </w:sdt>
        <w:tc>
          <w:tcPr>
            <w:tcW w:w="4271" w:type="dxa"/>
          </w:tcPr>
          <w:p w14:paraId="6676A174" w14:textId="77777777" w:rsidR="007210B5" w:rsidRDefault="007210B5" w:rsidP="007210B5"/>
        </w:tc>
      </w:tr>
      <w:tr w:rsidR="007210B5" w14:paraId="393D5452" w14:textId="77777777" w:rsidTr="77B5C369">
        <w:trPr>
          <w:trHeight w:val="483"/>
        </w:trPr>
        <w:tc>
          <w:tcPr>
            <w:tcW w:w="4908" w:type="dxa"/>
          </w:tcPr>
          <w:p w14:paraId="1C32E15A" w14:textId="77777777" w:rsidR="007210B5" w:rsidRDefault="007210B5" w:rsidP="007210B5">
            <w:r>
              <w:t>Une protection contre les attaques par déni de service (DoS/DDoS) est en place pour les services exposés</w:t>
            </w:r>
          </w:p>
        </w:tc>
        <w:sdt>
          <w:sdtPr>
            <w:rPr>
              <w:lang w:val="fr-FR" w:eastAsia="fr-CH"/>
            </w:rPr>
            <w:id w:val="-1496950287"/>
            <w14:checkbox>
              <w14:checked w14:val="0"/>
              <w14:checkedState w14:val="2612" w14:font="MS Gothic"/>
              <w14:uncheckedState w14:val="2610" w14:font="MS Gothic"/>
            </w14:checkbox>
          </w:sdtPr>
          <w:sdtEndPr/>
          <w:sdtContent>
            <w:tc>
              <w:tcPr>
                <w:tcW w:w="488" w:type="dxa"/>
              </w:tcPr>
              <w:p w14:paraId="66FC0D3D" w14:textId="54998C37" w:rsidR="007210B5" w:rsidRDefault="007210B5" w:rsidP="007210B5">
                <w:r>
                  <w:rPr>
                    <w:rFonts w:ascii="MS Gothic" w:eastAsia="MS Gothic" w:hAnsi="MS Gothic" w:hint="eastAsia"/>
                    <w:lang w:val="fr-FR" w:eastAsia="fr-CH"/>
                  </w:rPr>
                  <w:t>☐</w:t>
                </w:r>
              </w:p>
            </w:tc>
          </w:sdtContent>
        </w:sdt>
        <w:sdt>
          <w:sdtPr>
            <w:rPr>
              <w:lang w:val="fr-FR" w:eastAsia="fr-CH"/>
            </w:rPr>
            <w:id w:val="-1156845741"/>
            <w14:checkbox>
              <w14:checked w14:val="0"/>
              <w14:checkedState w14:val="2612" w14:font="MS Gothic"/>
              <w14:uncheckedState w14:val="2610" w14:font="MS Gothic"/>
            </w14:checkbox>
          </w:sdtPr>
          <w:sdtEndPr/>
          <w:sdtContent>
            <w:tc>
              <w:tcPr>
                <w:tcW w:w="534" w:type="dxa"/>
              </w:tcPr>
              <w:p w14:paraId="6E94CB4D" w14:textId="21A50953" w:rsidR="007210B5" w:rsidRDefault="007210B5" w:rsidP="007210B5">
                <w:r>
                  <w:rPr>
                    <w:rFonts w:ascii="MS Gothic" w:eastAsia="MS Gothic" w:hAnsi="MS Gothic" w:hint="eastAsia"/>
                    <w:lang w:val="fr-FR" w:eastAsia="fr-CH"/>
                  </w:rPr>
                  <w:t>☐</w:t>
                </w:r>
              </w:p>
            </w:tc>
          </w:sdtContent>
        </w:sdt>
        <w:tc>
          <w:tcPr>
            <w:tcW w:w="4271" w:type="dxa"/>
          </w:tcPr>
          <w:p w14:paraId="5D4849A0" w14:textId="77777777" w:rsidR="007210B5" w:rsidRDefault="007210B5" w:rsidP="007210B5"/>
        </w:tc>
      </w:tr>
      <w:tr w:rsidR="007210B5" w14:paraId="1053BDBD" w14:textId="77777777" w:rsidTr="77B5C369">
        <w:trPr>
          <w:trHeight w:val="483"/>
        </w:trPr>
        <w:tc>
          <w:tcPr>
            <w:tcW w:w="4908" w:type="dxa"/>
          </w:tcPr>
          <w:p w14:paraId="00D8956D" w14:textId="77777777" w:rsidR="007210B5" w:rsidRDefault="007210B5" w:rsidP="007210B5">
            <w:r>
              <w:t>Des contacts d’urgence avec un SOC, un CIRT ou des spécialistes externes sont disponibles et à jour</w:t>
            </w:r>
          </w:p>
        </w:tc>
        <w:sdt>
          <w:sdtPr>
            <w:rPr>
              <w:lang w:val="fr-FR" w:eastAsia="fr-CH"/>
            </w:rPr>
            <w:id w:val="767822679"/>
            <w14:checkbox>
              <w14:checked w14:val="0"/>
              <w14:checkedState w14:val="2612" w14:font="MS Gothic"/>
              <w14:uncheckedState w14:val="2610" w14:font="MS Gothic"/>
            </w14:checkbox>
          </w:sdtPr>
          <w:sdtEndPr/>
          <w:sdtContent>
            <w:tc>
              <w:tcPr>
                <w:tcW w:w="488" w:type="dxa"/>
              </w:tcPr>
              <w:p w14:paraId="0FE91C97" w14:textId="189D421B" w:rsidR="007210B5" w:rsidRDefault="007210B5" w:rsidP="007210B5">
                <w:r>
                  <w:rPr>
                    <w:rFonts w:ascii="MS Gothic" w:eastAsia="MS Gothic" w:hAnsi="MS Gothic" w:hint="eastAsia"/>
                    <w:lang w:val="fr-FR" w:eastAsia="fr-CH"/>
                  </w:rPr>
                  <w:t>☐</w:t>
                </w:r>
              </w:p>
            </w:tc>
          </w:sdtContent>
        </w:sdt>
        <w:sdt>
          <w:sdtPr>
            <w:rPr>
              <w:lang w:val="fr-FR" w:eastAsia="fr-CH"/>
            </w:rPr>
            <w:id w:val="1566841099"/>
            <w14:checkbox>
              <w14:checked w14:val="0"/>
              <w14:checkedState w14:val="2612" w14:font="MS Gothic"/>
              <w14:uncheckedState w14:val="2610" w14:font="MS Gothic"/>
            </w14:checkbox>
          </w:sdtPr>
          <w:sdtEndPr/>
          <w:sdtContent>
            <w:tc>
              <w:tcPr>
                <w:tcW w:w="534" w:type="dxa"/>
              </w:tcPr>
              <w:p w14:paraId="7CFA83DA" w14:textId="63FDB3AA" w:rsidR="007210B5" w:rsidRDefault="007210B5" w:rsidP="007210B5">
                <w:r>
                  <w:rPr>
                    <w:rFonts w:ascii="MS Gothic" w:eastAsia="MS Gothic" w:hAnsi="MS Gothic" w:hint="eastAsia"/>
                    <w:lang w:val="fr-FR" w:eastAsia="fr-CH"/>
                  </w:rPr>
                  <w:t>☐</w:t>
                </w:r>
              </w:p>
            </w:tc>
          </w:sdtContent>
        </w:sdt>
        <w:tc>
          <w:tcPr>
            <w:tcW w:w="4271" w:type="dxa"/>
          </w:tcPr>
          <w:p w14:paraId="31A133FA" w14:textId="77777777" w:rsidR="007210B5" w:rsidRDefault="007210B5" w:rsidP="007210B5"/>
        </w:tc>
      </w:tr>
    </w:tbl>
    <w:p w14:paraId="77A2ACCF" w14:textId="77777777" w:rsidR="009D1D25" w:rsidRDefault="009D1D25" w:rsidP="009D1D25">
      <w:pPr>
        <w:spacing w:after="160" w:line="259" w:lineRule="auto"/>
      </w:pPr>
      <w:r>
        <w:t>C : conforme / NC : non-conforme</w:t>
      </w:r>
    </w:p>
    <w:p w14:paraId="031B9094" w14:textId="77777777" w:rsidR="007210B5" w:rsidRPr="009D1D25" w:rsidRDefault="007210B5" w:rsidP="009D1D25">
      <w:pPr>
        <w:spacing w:after="160" w:line="259" w:lineRule="auto"/>
        <w:rPr>
          <w:i/>
          <w:iCs/>
          <w:sz w:val="16"/>
          <w:szCs w:val="14"/>
          <w:lang w:val="fr-FR" w:eastAsia="fr-CH"/>
        </w:rPr>
      </w:pPr>
    </w:p>
    <w:tbl>
      <w:tblPr>
        <w:tblStyle w:val="Grilledutableau"/>
        <w:tblW w:w="10201" w:type="dxa"/>
        <w:tblLook w:val="04A0" w:firstRow="1" w:lastRow="0" w:firstColumn="1" w:lastColumn="0" w:noHBand="0" w:noVBand="1"/>
      </w:tblPr>
      <w:tblGrid>
        <w:gridCol w:w="5665"/>
        <w:gridCol w:w="4536"/>
      </w:tblGrid>
      <w:tr w:rsidR="00E37C31" w14:paraId="5CCC28DE" w14:textId="77777777" w:rsidTr="009D3F44">
        <w:trPr>
          <w:trHeight w:val="679"/>
        </w:trPr>
        <w:tc>
          <w:tcPr>
            <w:tcW w:w="5665" w:type="dxa"/>
          </w:tcPr>
          <w:p w14:paraId="36CC8766" w14:textId="77777777" w:rsidR="00F670C9" w:rsidRDefault="008D7170">
            <w:r>
              <w:t>Transmission à l’exécutif</w:t>
            </w:r>
          </w:p>
        </w:tc>
        <w:tc>
          <w:tcPr>
            <w:tcW w:w="4536" w:type="dxa"/>
          </w:tcPr>
          <w:p w14:paraId="5F7313D1" w14:textId="77777777" w:rsidR="00F670C9" w:rsidRDefault="008D7170">
            <w:r>
              <w:t xml:space="preserve">Date &amp; Visa : </w:t>
            </w:r>
            <w:r>
              <w:br/>
              <w:t>………………………………….</w:t>
            </w:r>
          </w:p>
        </w:tc>
      </w:tr>
    </w:tbl>
    <w:p w14:paraId="1F48B4BA" w14:textId="77777777" w:rsidR="0055519C" w:rsidRPr="001A4BF9" w:rsidRDefault="0055519C" w:rsidP="009D3F44">
      <w:pPr>
        <w:pStyle w:val="Titre1"/>
        <w:rPr>
          <w:rFonts w:cs="Arial"/>
          <w:lang w:eastAsia="fr-CH"/>
        </w:rPr>
      </w:pPr>
    </w:p>
    <w:sectPr w:rsidR="0055519C" w:rsidRPr="001A4BF9" w:rsidSect="00947CB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0DC78" w14:textId="77777777" w:rsidR="006E5721" w:rsidRDefault="006E5721" w:rsidP="008046A2">
      <w:pPr>
        <w:spacing w:line="240" w:lineRule="auto"/>
      </w:pPr>
      <w:r>
        <w:separator/>
      </w:r>
    </w:p>
  </w:endnote>
  <w:endnote w:type="continuationSeparator" w:id="0">
    <w:p w14:paraId="1E945A1C" w14:textId="77777777" w:rsidR="006E5721" w:rsidRDefault="006E5721" w:rsidP="008046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shd w:val="clear" w:color="auto" w:fill="DBDBDB" w:themeFill="accent3" w:themeFillTint="66"/>
      <w:tblCellMar>
        <w:left w:w="115" w:type="dxa"/>
        <w:right w:w="115" w:type="dxa"/>
      </w:tblCellMar>
      <w:tblLook w:val="04A0" w:firstRow="1" w:lastRow="0" w:firstColumn="1" w:lastColumn="0" w:noHBand="0" w:noVBand="1"/>
    </w:tblPr>
    <w:tblGrid>
      <w:gridCol w:w="4536"/>
      <w:gridCol w:w="4536"/>
    </w:tblGrid>
    <w:tr w:rsidR="00403761" w:rsidRPr="00B457B5" w14:paraId="387371A6" w14:textId="77777777" w:rsidTr="00D64645">
      <w:tc>
        <w:tcPr>
          <w:tcW w:w="2500" w:type="pct"/>
          <w:shd w:val="clear" w:color="auto" w:fill="DBDBDB" w:themeFill="accent3" w:themeFillTint="66"/>
          <w:vAlign w:val="center"/>
        </w:tcPr>
        <w:p w14:paraId="278DC1D1" w14:textId="77777777" w:rsidR="00403761" w:rsidRPr="00B457B5" w:rsidRDefault="006F7692" w:rsidP="7E39B088">
          <w:pPr>
            <w:pStyle w:val="Pieddepage"/>
            <w:spacing w:before="80" w:after="80"/>
            <w:jc w:val="both"/>
            <w:rPr>
              <w:caps/>
              <w:sz w:val="18"/>
              <w:szCs w:val="18"/>
            </w:rPr>
          </w:pPr>
          <w:r>
            <w:rPr>
              <w:caps/>
              <w:sz w:val="18"/>
            </w:rPr>
            <w:t>LISTE</w:t>
          </w:r>
          <w:r>
            <w:rPr>
              <w:caps/>
              <w:sz w:val="18"/>
              <w:szCs w:val="18"/>
            </w:rPr>
            <w:t xml:space="preserve"> DE CONTRÔLE PRéPARATOIRE</w:t>
          </w:r>
        </w:p>
      </w:tc>
      <w:tc>
        <w:tcPr>
          <w:tcW w:w="2500" w:type="pct"/>
          <w:shd w:val="clear" w:color="auto" w:fill="DBDBDB" w:themeFill="accent3" w:themeFillTint="66"/>
          <w:vAlign w:val="center"/>
        </w:tcPr>
        <w:p w14:paraId="045127E0" w14:textId="77777777" w:rsidR="00403761" w:rsidRPr="00B457B5" w:rsidRDefault="00F022A9">
          <w:pPr>
            <w:pStyle w:val="Pieddepage"/>
            <w:spacing w:before="80" w:after="80"/>
            <w:jc w:val="right"/>
            <w:rPr>
              <w:caps/>
              <w:sz w:val="18"/>
              <w:szCs w:val="18"/>
            </w:rPr>
          </w:pPr>
          <w:r w:rsidRPr="00F022A9">
            <w:rPr>
              <w:caps/>
              <w:sz w:val="18"/>
              <w:szCs w:val="18"/>
            </w:rPr>
            <w:fldChar w:fldCharType="begin"/>
          </w:r>
          <w:r w:rsidRPr="00F022A9">
            <w:rPr>
              <w:caps/>
              <w:sz w:val="18"/>
              <w:szCs w:val="18"/>
            </w:rPr>
            <w:instrText>PAGE   \* MERGEFORMAT</w:instrText>
          </w:r>
          <w:r w:rsidRPr="00F022A9">
            <w:rPr>
              <w:caps/>
              <w:sz w:val="18"/>
              <w:szCs w:val="18"/>
            </w:rPr>
            <w:fldChar w:fldCharType="separate"/>
          </w:r>
          <w:r w:rsidRPr="00F022A9">
            <w:rPr>
              <w:caps/>
              <w:sz w:val="18"/>
              <w:szCs w:val="18"/>
              <w:lang w:val="fr-FR"/>
            </w:rPr>
            <w:t>1</w:t>
          </w:r>
          <w:r w:rsidRPr="00F022A9">
            <w:rPr>
              <w:caps/>
              <w:sz w:val="18"/>
              <w:szCs w:val="18"/>
            </w:rPr>
            <w:fldChar w:fldCharType="end"/>
          </w:r>
        </w:p>
      </w:tc>
    </w:tr>
  </w:tbl>
  <w:p w14:paraId="3FDBCCC3" w14:textId="77777777" w:rsidR="00403761" w:rsidRDefault="00403761" w:rsidP="713F56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D01C" w14:textId="77777777" w:rsidR="006E5721" w:rsidRDefault="006E5721" w:rsidP="008046A2">
      <w:pPr>
        <w:spacing w:line="240" w:lineRule="auto"/>
      </w:pPr>
      <w:r>
        <w:separator/>
      </w:r>
    </w:p>
  </w:footnote>
  <w:footnote w:type="continuationSeparator" w:id="0">
    <w:p w14:paraId="5E6D342E" w14:textId="77777777" w:rsidR="006E5721" w:rsidRDefault="006E5721" w:rsidP="008046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4A45" w14:textId="77777777" w:rsidR="00403761" w:rsidRPr="00B457B5" w:rsidRDefault="00403761">
    <w:pPr>
      <w:pStyle w:val="En-tte"/>
    </w:pPr>
    <w:r>
      <w:rPr>
        <w:noProof/>
        <w:lang w:eastAsia="fr-CH"/>
      </w:rPr>
      <w:drawing>
        <wp:anchor distT="0" distB="0" distL="114300" distR="114300" simplePos="0" relativeHeight="251658240" behindDoc="0" locked="0" layoutInCell="1" allowOverlap="1" wp14:anchorId="1FE78688" wp14:editId="1020DF95">
          <wp:simplePos x="0" y="0"/>
          <wp:positionH relativeFrom="margin">
            <wp:align>center</wp:align>
          </wp:positionH>
          <wp:positionV relativeFrom="margin">
            <wp:posOffset>-745672</wp:posOffset>
          </wp:positionV>
          <wp:extent cx="7459980" cy="403225"/>
          <wp:effectExtent l="0" t="0" r="762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Ulargebrvb.tiff"/>
                  <pic:cNvPicPr/>
                </pic:nvPicPr>
                <pic:blipFill>
                  <a:blip r:embed="rId1">
                    <a:extLst>
                      <a:ext uri="{28A0092B-C50C-407E-A947-70E740481C1C}">
                        <a14:useLocalDpi xmlns:a14="http://schemas.microsoft.com/office/drawing/2010/main" val="0"/>
                      </a:ext>
                    </a:extLst>
                  </a:blip>
                  <a:stretch>
                    <a:fillRect/>
                  </a:stretch>
                </pic:blipFill>
                <pic:spPr>
                  <a:xfrm>
                    <a:off x="0" y="0"/>
                    <a:ext cx="7459980" cy="403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0109"/>
    <w:multiLevelType w:val="hybridMultilevel"/>
    <w:tmpl w:val="BE60FD8A"/>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 w15:restartNumberingAfterBreak="0">
    <w:nsid w:val="00F30D49"/>
    <w:multiLevelType w:val="multilevel"/>
    <w:tmpl w:val="AF8C38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3713C1"/>
    <w:multiLevelType w:val="multilevel"/>
    <w:tmpl w:val="F93AE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3B0C6E"/>
    <w:multiLevelType w:val="hybridMultilevel"/>
    <w:tmpl w:val="05C6D93E"/>
    <w:lvl w:ilvl="0" w:tplc="A41C4A82">
      <w:start w:val="1"/>
      <w:numFmt w:val="decimal"/>
      <w:lvlText w:val="%1."/>
      <w:lvlJc w:val="left"/>
      <w:pPr>
        <w:tabs>
          <w:tab w:val="num" w:pos="720"/>
        </w:tabs>
        <w:ind w:left="720" w:hanging="360"/>
      </w:pPr>
    </w:lvl>
    <w:lvl w:ilvl="1" w:tplc="C6E6EEEE" w:tentative="1">
      <w:start w:val="1"/>
      <w:numFmt w:val="decimal"/>
      <w:lvlText w:val="%2."/>
      <w:lvlJc w:val="left"/>
      <w:pPr>
        <w:tabs>
          <w:tab w:val="num" w:pos="1440"/>
        </w:tabs>
        <w:ind w:left="1440" w:hanging="360"/>
      </w:pPr>
    </w:lvl>
    <w:lvl w:ilvl="2" w:tplc="E222E25A" w:tentative="1">
      <w:start w:val="1"/>
      <w:numFmt w:val="decimal"/>
      <w:lvlText w:val="%3."/>
      <w:lvlJc w:val="left"/>
      <w:pPr>
        <w:tabs>
          <w:tab w:val="num" w:pos="2160"/>
        </w:tabs>
        <w:ind w:left="2160" w:hanging="360"/>
      </w:pPr>
    </w:lvl>
    <w:lvl w:ilvl="3" w:tplc="2068BAB2" w:tentative="1">
      <w:start w:val="1"/>
      <w:numFmt w:val="decimal"/>
      <w:lvlText w:val="%4."/>
      <w:lvlJc w:val="left"/>
      <w:pPr>
        <w:tabs>
          <w:tab w:val="num" w:pos="2880"/>
        </w:tabs>
        <w:ind w:left="2880" w:hanging="360"/>
      </w:pPr>
    </w:lvl>
    <w:lvl w:ilvl="4" w:tplc="AD66CB14" w:tentative="1">
      <w:start w:val="1"/>
      <w:numFmt w:val="decimal"/>
      <w:lvlText w:val="%5."/>
      <w:lvlJc w:val="left"/>
      <w:pPr>
        <w:tabs>
          <w:tab w:val="num" w:pos="3600"/>
        </w:tabs>
        <w:ind w:left="3600" w:hanging="360"/>
      </w:pPr>
    </w:lvl>
    <w:lvl w:ilvl="5" w:tplc="3A60C96A" w:tentative="1">
      <w:start w:val="1"/>
      <w:numFmt w:val="decimal"/>
      <w:lvlText w:val="%6."/>
      <w:lvlJc w:val="left"/>
      <w:pPr>
        <w:tabs>
          <w:tab w:val="num" w:pos="4320"/>
        </w:tabs>
        <w:ind w:left="4320" w:hanging="360"/>
      </w:pPr>
    </w:lvl>
    <w:lvl w:ilvl="6" w:tplc="9CE2FB6C" w:tentative="1">
      <w:start w:val="1"/>
      <w:numFmt w:val="decimal"/>
      <w:lvlText w:val="%7."/>
      <w:lvlJc w:val="left"/>
      <w:pPr>
        <w:tabs>
          <w:tab w:val="num" w:pos="5040"/>
        </w:tabs>
        <w:ind w:left="5040" w:hanging="360"/>
      </w:pPr>
    </w:lvl>
    <w:lvl w:ilvl="7" w:tplc="F19CA7BA" w:tentative="1">
      <w:start w:val="1"/>
      <w:numFmt w:val="decimal"/>
      <w:lvlText w:val="%8."/>
      <w:lvlJc w:val="left"/>
      <w:pPr>
        <w:tabs>
          <w:tab w:val="num" w:pos="5760"/>
        </w:tabs>
        <w:ind w:left="5760" w:hanging="360"/>
      </w:pPr>
    </w:lvl>
    <w:lvl w:ilvl="8" w:tplc="02C2079C" w:tentative="1">
      <w:start w:val="1"/>
      <w:numFmt w:val="decimal"/>
      <w:lvlText w:val="%9."/>
      <w:lvlJc w:val="left"/>
      <w:pPr>
        <w:tabs>
          <w:tab w:val="num" w:pos="6480"/>
        </w:tabs>
        <w:ind w:left="6480" w:hanging="360"/>
      </w:pPr>
    </w:lvl>
  </w:abstractNum>
  <w:abstractNum w:abstractNumId="4" w15:restartNumberingAfterBreak="0">
    <w:nsid w:val="04A30899"/>
    <w:multiLevelType w:val="hybridMultilevel"/>
    <w:tmpl w:val="2620E0B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06675A25"/>
    <w:multiLevelType w:val="hybridMultilevel"/>
    <w:tmpl w:val="26AE36BC"/>
    <w:lvl w:ilvl="0" w:tplc="100C0001">
      <w:start w:val="1"/>
      <w:numFmt w:val="bullet"/>
      <w:lvlText w:val=""/>
      <w:lvlJc w:val="left"/>
      <w:pPr>
        <w:ind w:left="780" w:hanging="360"/>
      </w:pPr>
      <w:rPr>
        <w:rFonts w:ascii="Symbol" w:hAnsi="Symbol" w:hint="default"/>
      </w:rPr>
    </w:lvl>
    <w:lvl w:ilvl="1" w:tplc="100C0003" w:tentative="1">
      <w:start w:val="1"/>
      <w:numFmt w:val="bullet"/>
      <w:lvlText w:val="o"/>
      <w:lvlJc w:val="left"/>
      <w:pPr>
        <w:ind w:left="1500" w:hanging="360"/>
      </w:pPr>
      <w:rPr>
        <w:rFonts w:ascii="Courier New" w:hAnsi="Courier New" w:cs="Courier New" w:hint="default"/>
      </w:rPr>
    </w:lvl>
    <w:lvl w:ilvl="2" w:tplc="100C0005" w:tentative="1">
      <w:start w:val="1"/>
      <w:numFmt w:val="bullet"/>
      <w:lvlText w:val=""/>
      <w:lvlJc w:val="left"/>
      <w:pPr>
        <w:ind w:left="2220" w:hanging="360"/>
      </w:pPr>
      <w:rPr>
        <w:rFonts w:ascii="Wingdings" w:hAnsi="Wingdings" w:hint="default"/>
      </w:rPr>
    </w:lvl>
    <w:lvl w:ilvl="3" w:tplc="100C0001" w:tentative="1">
      <w:start w:val="1"/>
      <w:numFmt w:val="bullet"/>
      <w:lvlText w:val=""/>
      <w:lvlJc w:val="left"/>
      <w:pPr>
        <w:ind w:left="2940" w:hanging="360"/>
      </w:pPr>
      <w:rPr>
        <w:rFonts w:ascii="Symbol" w:hAnsi="Symbol" w:hint="default"/>
      </w:rPr>
    </w:lvl>
    <w:lvl w:ilvl="4" w:tplc="100C0003" w:tentative="1">
      <w:start w:val="1"/>
      <w:numFmt w:val="bullet"/>
      <w:lvlText w:val="o"/>
      <w:lvlJc w:val="left"/>
      <w:pPr>
        <w:ind w:left="3660" w:hanging="360"/>
      </w:pPr>
      <w:rPr>
        <w:rFonts w:ascii="Courier New" w:hAnsi="Courier New" w:cs="Courier New" w:hint="default"/>
      </w:rPr>
    </w:lvl>
    <w:lvl w:ilvl="5" w:tplc="100C0005" w:tentative="1">
      <w:start w:val="1"/>
      <w:numFmt w:val="bullet"/>
      <w:lvlText w:val=""/>
      <w:lvlJc w:val="left"/>
      <w:pPr>
        <w:ind w:left="4380" w:hanging="360"/>
      </w:pPr>
      <w:rPr>
        <w:rFonts w:ascii="Wingdings" w:hAnsi="Wingdings" w:hint="default"/>
      </w:rPr>
    </w:lvl>
    <w:lvl w:ilvl="6" w:tplc="100C0001" w:tentative="1">
      <w:start w:val="1"/>
      <w:numFmt w:val="bullet"/>
      <w:lvlText w:val=""/>
      <w:lvlJc w:val="left"/>
      <w:pPr>
        <w:ind w:left="5100" w:hanging="360"/>
      </w:pPr>
      <w:rPr>
        <w:rFonts w:ascii="Symbol" w:hAnsi="Symbol" w:hint="default"/>
      </w:rPr>
    </w:lvl>
    <w:lvl w:ilvl="7" w:tplc="100C0003" w:tentative="1">
      <w:start w:val="1"/>
      <w:numFmt w:val="bullet"/>
      <w:lvlText w:val="o"/>
      <w:lvlJc w:val="left"/>
      <w:pPr>
        <w:ind w:left="5820" w:hanging="360"/>
      </w:pPr>
      <w:rPr>
        <w:rFonts w:ascii="Courier New" w:hAnsi="Courier New" w:cs="Courier New" w:hint="default"/>
      </w:rPr>
    </w:lvl>
    <w:lvl w:ilvl="8" w:tplc="100C0005" w:tentative="1">
      <w:start w:val="1"/>
      <w:numFmt w:val="bullet"/>
      <w:lvlText w:val=""/>
      <w:lvlJc w:val="left"/>
      <w:pPr>
        <w:ind w:left="6540" w:hanging="360"/>
      </w:pPr>
      <w:rPr>
        <w:rFonts w:ascii="Wingdings" w:hAnsi="Wingdings" w:hint="default"/>
      </w:rPr>
    </w:lvl>
  </w:abstractNum>
  <w:abstractNum w:abstractNumId="6" w15:restartNumberingAfterBreak="0">
    <w:nsid w:val="0DAD64E0"/>
    <w:multiLevelType w:val="hybridMultilevel"/>
    <w:tmpl w:val="65C21A4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0EE46FD4"/>
    <w:multiLevelType w:val="multilevel"/>
    <w:tmpl w:val="2B081F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34D73"/>
    <w:multiLevelType w:val="hybridMultilevel"/>
    <w:tmpl w:val="9AD6A53A"/>
    <w:lvl w:ilvl="0" w:tplc="10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6D227A"/>
    <w:multiLevelType w:val="multilevel"/>
    <w:tmpl w:val="B946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3C29EA"/>
    <w:multiLevelType w:val="hybridMultilevel"/>
    <w:tmpl w:val="5B7C1B46"/>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11" w15:restartNumberingAfterBreak="0">
    <w:nsid w:val="20854CE8"/>
    <w:multiLevelType w:val="hybridMultilevel"/>
    <w:tmpl w:val="7A325558"/>
    <w:lvl w:ilvl="0" w:tplc="100C0001">
      <w:start w:val="1"/>
      <w:numFmt w:val="bullet"/>
      <w:lvlText w:val=""/>
      <w:lvlJc w:val="left"/>
      <w:pPr>
        <w:tabs>
          <w:tab w:val="num" w:pos="720"/>
        </w:tabs>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215A314B"/>
    <w:multiLevelType w:val="multilevel"/>
    <w:tmpl w:val="7F927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737017"/>
    <w:multiLevelType w:val="multilevel"/>
    <w:tmpl w:val="0582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BB27E3"/>
    <w:multiLevelType w:val="multilevel"/>
    <w:tmpl w:val="CC38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937290"/>
    <w:multiLevelType w:val="hybridMultilevel"/>
    <w:tmpl w:val="7C3ED22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2F7E42ED"/>
    <w:multiLevelType w:val="multilevel"/>
    <w:tmpl w:val="9FC4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252942"/>
    <w:multiLevelType w:val="hybridMultilevel"/>
    <w:tmpl w:val="2CEA92B2"/>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8" w15:restartNumberingAfterBreak="0">
    <w:nsid w:val="32AF0DE4"/>
    <w:multiLevelType w:val="multilevel"/>
    <w:tmpl w:val="3628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CF6E86"/>
    <w:multiLevelType w:val="multilevel"/>
    <w:tmpl w:val="90FE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362CCC"/>
    <w:multiLevelType w:val="hybridMultilevel"/>
    <w:tmpl w:val="29249630"/>
    <w:lvl w:ilvl="0" w:tplc="10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B37D5E"/>
    <w:multiLevelType w:val="hybridMultilevel"/>
    <w:tmpl w:val="C344B3A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38D46106"/>
    <w:multiLevelType w:val="multilevel"/>
    <w:tmpl w:val="F5C8C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540E1F"/>
    <w:multiLevelType w:val="hybridMultilevel"/>
    <w:tmpl w:val="EAB840E2"/>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4" w15:restartNumberingAfterBreak="0">
    <w:nsid w:val="3DA34F2D"/>
    <w:multiLevelType w:val="hybridMultilevel"/>
    <w:tmpl w:val="6B341E5A"/>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5" w15:restartNumberingAfterBreak="0">
    <w:nsid w:val="3FA14F57"/>
    <w:multiLevelType w:val="hybridMultilevel"/>
    <w:tmpl w:val="1DFCAEEA"/>
    <w:lvl w:ilvl="0" w:tplc="10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1EA5EDF"/>
    <w:multiLevelType w:val="hybridMultilevel"/>
    <w:tmpl w:val="A28C5D1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455B0093"/>
    <w:multiLevelType w:val="multilevel"/>
    <w:tmpl w:val="66148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9A01EB"/>
    <w:multiLevelType w:val="hybridMultilevel"/>
    <w:tmpl w:val="A028B666"/>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9" w15:restartNumberingAfterBreak="0">
    <w:nsid w:val="4E294BA3"/>
    <w:multiLevelType w:val="multilevel"/>
    <w:tmpl w:val="DD30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B4D8B"/>
    <w:multiLevelType w:val="multilevel"/>
    <w:tmpl w:val="008E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FC0C55"/>
    <w:multiLevelType w:val="hybridMultilevel"/>
    <w:tmpl w:val="A4C804D4"/>
    <w:lvl w:ilvl="0" w:tplc="100C0001">
      <w:start w:val="1"/>
      <w:numFmt w:val="bullet"/>
      <w:lvlText w:val=""/>
      <w:lvlJc w:val="left"/>
      <w:pPr>
        <w:ind w:left="360" w:hanging="360"/>
      </w:pPr>
      <w:rPr>
        <w:rFonts w:ascii="Symbol" w:hAnsi="Symbol" w:hint="default"/>
      </w:rPr>
    </w:lvl>
    <w:lvl w:ilvl="1" w:tplc="100C0003">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2" w15:restartNumberingAfterBreak="0">
    <w:nsid w:val="62AB06C5"/>
    <w:multiLevelType w:val="multilevel"/>
    <w:tmpl w:val="C6E26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EC4635"/>
    <w:multiLevelType w:val="hybridMultilevel"/>
    <w:tmpl w:val="500E848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4" w15:restartNumberingAfterBreak="0">
    <w:nsid w:val="64EF7425"/>
    <w:multiLevelType w:val="hybridMultilevel"/>
    <w:tmpl w:val="F660871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5" w15:restartNumberingAfterBreak="0">
    <w:nsid w:val="68902E50"/>
    <w:multiLevelType w:val="multilevel"/>
    <w:tmpl w:val="C5AA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980EC7"/>
    <w:multiLevelType w:val="multilevel"/>
    <w:tmpl w:val="58CC15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B752E0"/>
    <w:multiLevelType w:val="hybridMultilevel"/>
    <w:tmpl w:val="412EF82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8" w15:restartNumberingAfterBreak="0">
    <w:nsid w:val="71743760"/>
    <w:multiLevelType w:val="hybridMultilevel"/>
    <w:tmpl w:val="3D4AABE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9" w15:restartNumberingAfterBreak="0">
    <w:nsid w:val="729879EE"/>
    <w:multiLevelType w:val="hybridMultilevel"/>
    <w:tmpl w:val="CDD040C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0" w15:restartNumberingAfterBreak="0">
    <w:nsid w:val="795A4746"/>
    <w:multiLevelType w:val="multilevel"/>
    <w:tmpl w:val="36142D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CEB0A6A"/>
    <w:multiLevelType w:val="multilevel"/>
    <w:tmpl w:val="891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1843A1"/>
    <w:multiLevelType w:val="multilevel"/>
    <w:tmpl w:val="7BE6A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770C07"/>
    <w:multiLevelType w:val="hybridMultilevel"/>
    <w:tmpl w:val="5ADE75B0"/>
    <w:lvl w:ilvl="0" w:tplc="100C0001">
      <w:start w:val="1"/>
      <w:numFmt w:val="bullet"/>
      <w:lvlText w:val=""/>
      <w:lvlJc w:val="left"/>
      <w:pPr>
        <w:ind w:left="360" w:hanging="360"/>
      </w:pPr>
      <w:rPr>
        <w:rFonts w:ascii="Symbol" w:hAnsi="Symbol" w:hint="default"/>
      </w:rPr>
    </w:lvl>
    <w:lvl w:ilvl="1" w:tplc="100C0003">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44" w15:restartNumberingAfterBreak="0">
    <w:nsid w:val="7FEA0D90"/>
    <w:multiLevelType w:val="hybridMultilevel"/>
    <w:tmpl w:val="96DE4A7E"/>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num w:numId="1" w16cid:durableId="294413402">
    <w:abstractNumId w:val="38"/>
  </w:num>
  <w:num w:numId="2" w16cid:durableId="263466603">
    <w:abstractNumId w:val="7"/>
  </w:num>
  <w:num w:numId="3" w16cid:durableId="2123378100">
    <w:abstractNumId w:val="15"/>
  </w:num>
  <w:num w:numId="4" w16cid:durableId="454058672">
    <w:abstractNumId w:val="40"/>
  </w:num>
  <w:num w:numId="5" w16cid:durableId="114373166">
    <w:abstractNumId w:val="1"/>
  </w:num>
  <w:num w:numId="6" w16cid:durableId="848179571">
    <w:abstractNumId w:val="36"/>
  </w:num>
  <w:num w:numId="7" w16cid:durableId="775102261">
    <w:abstractNumId w:val="37"/>
  </w:num>
  <w:num w:numId="8" w16cid:durableId="487945457">
    <w:abstractNumId w:val="6"/>
  </w:num>
  <w:num w:numId="9" w16cid:durableId="625430585">
    <w:abstractNumId w:val="39"/>
  </w:num>
  <w:num w:numId="10" w16cid:durableId="127944585">
    <w:abstractNumId w:val="5"/>
  </w:num>
  <w:num w:numId="11" w16cid:durableId="2147354976">
    <w:abstractNumId w:val="28"/>
  </w:num>
  <w:num w:numId="12" w16cid:durableId="1226331792">
    <w:abstractNumId w:val="10"/>
  </w:num>
  <w:num w:numId="13" w16cid:durableId="1487473925">
    <w:abstractNumId w:val="24"/>
  </w:num>
  <w:num w:numId="14" w16cid:durableId="596794452">
    <w:abstractNumId w:val="23"/>
  </w:num>
  <w:num w:numId="15" w16cid:durableId="821583802">
    <w:abstractNumId w:val="4"/>
  </w:num>
  <w:num w:numId="16" w16cid:durableId="2052069026">
    <w:abstractNumId w:val="44"/>
  </w:num>
  <w:num w:numId="17" w16cid:durableId="1331710419">
    <w:abstractNumId w:val="31"/>
  </w:num>
  <w:num w:numId="18" w16cid:durableId="2121948809">
    <w:abstractNumId w:val="43"/>
  </w:num>
  <w:num w:numId="19" w16cid:durableId="1995251997">
    <w:abstractNumId w:val="0"/>
  </w:num>
  <w:num w:numId="20" w16cid:durableId="801536241">
    <w:abstractNumId w:val="3"/>
  </w:num>
  <w:num w:numId="21" w16cid:durableId="238563130">
    <w:abstractNumId w:val="25"/>
  </w:num>
  <w:num w:numId="22" w16cid:durableId="1123497904">
    <w:abstractNumId w:val="20"/>
  </w:num>
  <w:num w:numId="23" w16cid:durableId="183177742">
    <w:abstractNumId w:val="8"/>
  </w:num>
  <w:num w:numId="24" w16cid:durableId="744645980">
    <w:abstractNumId w:val="11"/>
  </w:num>
  <w:num w:numId="25" w16cid:durableId="1162742019">
    <w:abstractNumId w:val="30"/>
  </w:num>
  <w:num w:numId="26" w16cid:durableId="1776051748">
    <w:abstractNumId w:val="22"/>
  </w:num>
  <w:num w:numId="27" w16cid:durableId="674266715">
    <w:abstractNumId w:val="35"/>
  </w:num>
  <w:num w:numId="28" w16cid:durableId="1688168515">
    <w:abstractNumId w:val="19"/>
  </w:num>
  <w:num w:numId="29" w16cid:durableId="644894490">
    <w:abstractNumId w:val="42"/>
  </w:num>
  <w:num w:numId="30" w16cid:durableId="1476602880">
    <w:abstractNumId w:val="27"/>
  </w:num>
  <w:num w:numId="31" w16cid:durableId="678580396">
    <w:abstractNumId w:val="18"/>
  </w:num>
  <w:num w:numId="32" w16cid:durableId="1549340658">
    <w:abstractNumId w:val="16"/>
  </w:num>
  <w:num w:numId="33" w16cid:durableId="75595259">
    <w:abstractNumId w:val="41"/>
  </w:num>
  <w:num w:numId="34" w16cid:durableId="522593302">
    <w:abstractNumId w:val="29"/>
  </w:num>
  <w:num w:numId="35" w16cid:durableId="1364090089">
    <w:abstractNumId w:val="9"/>
  </w:num>
  <w:num w:numId="36" w16cid:durableId="198906670">
    <w:abstractNumId w:val="14"/>
  </w:num>
  <w:num w:numId="37" w16cid:durableId="1152210475">
    <w:abstractNumId w:val="34"/>
  </w:num>
  <w:num w:numId="38" w16cid:durableId="1521242451">
    <w:abstractNumId w:val="13"/>
  </w:num>
  <w:num w:numId="39" w16cid:durableId="1137988063">
    <w:abstractNumId w:val="12"/>
  </w:num>
  <w:num w:numId="40" w16cid:durableId="153185375">
    <w:abstractNumId w:val="2"/>
  </w:num>
  <w:num w:numId="41" w16cid:durableId="354886312">
    <w:abstractNumId w:val="21"/>
  </w:num>
  <w:num w:numId="42" w16cid:durableId="1700398868">
    <w:abstractNumId w:val="32"/>
  </w:num>
  <w:num w:numId="43" w16cid:durableId="752288482">
    <w:abstractNumId w:val="26"/>
  </w:num>
  <w:num w:numId="44" w16cid:durableId="984629967">
    <w:abstractNumId w:val="17"/>
  </w:num>
  <w:num w:numId="45" w16cid:durableId="1094715587">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6A2"/>
    <w:rsid w:val="000048FF"/>
    <w:rsid w:val="000301BA"/>
    <w:rsid w:val="0003092D"/>
    <w:rsid w:val="00031340"/>
    <w:rsid w:val="00033086"/>
    <w:rsid w:val="000411E4"/>
    <w:rsid w:val="000454A1"/>
    <w:rsid w:val="00050D1C"/>
    <w:rsid w:val="00052C54"/>
    <w:rsid w:val="00063FD0"/>
    <w:rsid w:val="00075528"/>
    <w:rsid w:val="00080F98"/>
    <w:rsid w:val="000924F4"/>
    <w:rsid w:val="00095F76"/>
    <w:rsid w:val="000A5C94"/>
    <w:rsid w:val="000A6CB0"/>
    <w:rsid w:val="000A73F4"/>
    <w:rsid w:val="000B108E"/>
    <w:rsid w:val="000B4D5B"/>
    <w:rsid w:val="000C243D"/>
    <w:rsid w:val="000C63D6"/>
    <w:rsid w:val="000D2688"/>
    <w:rsid w:val="000D3A43"/>
    <w:rsid w:val="000E38C8"/>
    <w:rsid w:val="000E44C1"/>
    <w:rsid w:val="000E56D5"/>
    <w:rsid w:val="000E6046"/>
    <w:rsid w:val="000E7506"/>
    <w:rsid w:val="000F05BA"/>
    <w:rsid w:val="000F1D9B"/>
    <w:rsid w:val="000F2F61"/>
    <w:rsid w:val="001136C1"/>
    <w:rsid w:val="0011680D"/>
    <w:rsid w:val="00125176"/>
    <w:rsid w:val="001338F6"/>
    <w:rsid w:val="00133D9C"/>
    <w:rsid w:val="00134520"/>
    <w:rsid w:val="00142007"/>
    <w:rsid w:val="00151320"/>
    <w:rsid w:val="00151745"/>
    <w:rsid w:val="001545D7"/>
    <w:rsid w:val="00167D5D"/>
    <w:rsid w:val="001741FC"/>
    <w:rsid w:val="00180194"/>
    <w:rsid w:val="00182298"/>
    <w:rsid w:val="00190996"/>
    <w:rsid w:val="001A3D8D"/>
    <w:rsid w:val="001A4BF9"/>
    <w:rsid w:val="001A6135"/>
    <w:rsid w:val="001B2D3E"/>
    <w:rsid w:val="001B4C33"/>
    <w:rsid w:val="001B721A"/>
    <w:rsid w:val="001C3EC5"/>
    <w:rsid w:val="001C71D5"/>
    <w:rsid w:val="001D361F"/>
    <w:rsid w:val="001E1779"/>
    <w:rsid w:val="002002D3"/>
    <w:rsid w:val="00200929"/>
    <w:rsid w:val="0021397B"/>
    <w:rsid w:val="00222C23"/>
    <w:rsid w:val="00224864"/>
    <w:rsid w:val="00232F90"/>
    <w:rsid w:val="00234668"/>
    <w:rsid w:val="00236FE4"/>
    <w:rsid w:val="00237340"/>
    <w:rsid w:val="00237C7D"/>
    <w:rsid w:val="0026379F"/>
    <w:rsid w:val="0026395E"/>
    <w:rsid w:val="00275785"/>
    <w:rsid w:val="00276415"/>
    <w:rsid w:val="00277895"/>
    <w:rsid w:val="00285066"/>
    <w:rsid w:val="00287F15"/>
    <w:rsid w:val="0029157D"/>
    <w:rsid w:val="00292176"/>
    <w:rsid w:val="00292489"/>
    <w:rsid w:val="00292775"/>
    <w:rsid w:val="00294830"/>
    <w:rsid w:val="002974FA"/>
    <w:rsid w:val="002A79D0"/>
    <w:rsid w:val="002C4A29"/>
    <w:rsid w:val="002C7043"/>
    <w:rsid w:val="002D40D4"/>
    <w:rsid w:val="002E0A81"/>
    <w:rsid w:val="003160DD"/>
    <w:rsid w:val="0031633E"/>
    <w:rsid w:val="003264E8"/>
    <w:rsid w:val="003364F2"/>
    <w:rsid w:val="00344CFC"/>
    <w:rsid w:val="00350F90"/>
    <w:rsid w:val="00357837"/>
    <w:rsid w:val="00362DD0"/>
    <w:rsid w:val="003638EF"/>
    <w:rsid w:val="00366CEB"/>
    <w:rsid w:val="00373C5D"/>
    <w:rsid w:val="00376874"/>
    <w:rsid w:val="00377AC7"/>
    <w:rsid w:val="00383CCA"/>
    <w:rsid w:val="003A09D8"/>
    <w:rsid w:val="003A490D"/>
    <w:rsid w:val="003B336E"/>
    <w:rsid w:val="003B4BA5"/>
    <w:rsid w:val="003B5E9D"/>
    <w:rsid w:val="003C71F9"/>
    <w:rsid w:val="003D19CF"/>
    <w:rsid w:val="003D2347"/>
    <w:rsid w:val="003F003B"/>
    <w:rsid w:val="003F4A46"/>
    <w:rsid w:val="003F7B88"/>
    <w:rsid w:val="00403761"/>
    <w:rsid w:val="004054A4"/>
    <w:rsid w:val="00407FD8"/>
    <w:rsid w:val="004153B9"/>
    <w:rsid w:val="004227E2"/>
    <w:rsid w:val="00424E3B"/>
    <w:rsid w:val="00427BAF"/>
    <w:rsid w:val="0043072E"/>
    <w:rsid w:val="0043671A"/>
    <w:rsid w:val="004552C8"/>
    <w:rsid w:val="004563F5"/>
    <w:rsid w:val="0046368E"/>
    <w:rsid w:val="004800EC"/>
    <w:rsid w:val="004837E6"/>
    <w:rsid w:val="004A1113"/>
    <w:rsid w:val="004B196D"/>
    <w:rsid w:val="004B3A01"/>
    <w:rsid w:val="004B74E6"/>
    <w:rsid w:val="004C16CF"/>
    <w:rsid w:val="004C496C"/>
    <w:rsid w:val="004D349B"/>
    <w:rsid w:val="004E2FB2"/>
    <w:rsid w:val="004F1617"/>
    <w:rsid w:val="00500927"/>
    <w:rsid w:val="00510E06"/>
    <w:rsid w:val="005249DC"/>
    <w:rsid w:val="00534845"/>
    <w:rsid w:val="00535767"/>
    <w:rsid w:val="005441BE"/>
    <w:rsid w:val="00552A1B"/>
    <w:rsid w:val="00552EA2"/>
    <w:rsid w:val="00554A9C"/>
    <w:rsid w:val="0055519C"/>
    <w:rsid w:val="005709C8"/>
    <w:rsid w:val="00580B67"/>
    <w:rsid w:val="005866C3"/>
    <w:rsid w:val="005A36C2"/>
    <w:rsid w:val="005A6E47"/>
    <w:rsid w:val="005B3FFB"/>
    <w:rsid w:val="005B69F0"/>
    <w:rsid w:val="005C26C8"/>
    <w:rsid w:val="005E02F1"/>
    <w:rsid w:val="005F12B0"/>
    <w:rsid w:val="005F3EC4"/>
    <w:rsid w:val="006046CF"/>
    <w:rsid w:val="00622C1B"/>
    <w:rsid w:val="00630C9D"/>
    <w:rsid w:val="00632E47"/>
    <w:rsid w:val="00645786"/>
    <w:rsid w:val="00653C81"/>
    <w:rsid w:val="006628ED"/>
    <w:rsid w:val="00662A49"/>
    <w:rsid w:val="00667F3D"/>
    <w:rsid w:val="00693E21"/>
    <w:rsid w:val="00697EEC"/>
    <w:rsid w:val="006A1176"/>
    <w:rsid w:val="006D0F0A"/>
    <w:rsid w:val="006D687B"/>
    <w:rsid w:val="006E08E3"/>
    <w:rsid w:val="006E1EB7"/>
    <w:rsid w:val="006E31D7"/>
    <w:rsid w:val="006E5721"/>
    <w:rsid w:val="006F47F5"/>
    <w:rsid w:val="006F5900"/>
    <w:rsid w:val="006F6140"/>
    <w:rsid w:val="006F7692"/>
    <w:rsid w:val="0070361E"/>
    <w:rsid w:val="00707B8F"/>
    <w:rsid w:val="007135CB"/>
    <w:rsid w:val="007137A9"/>
    <w:rsid w:val="007210B5"/>
    <w:rsid w:val="007211CC"/>
    <w:rsid w:val="00723790"/>
    <w:rsid w:val="00726AB4"/>
    <w:rsid w:val="00741323"/>
    <w:rsid w:val="007440A3"/>
    <w:rsid w:val="00753176"/>
    <w:rsid w:val="00757513"/>
    <w:rsid w:val="00766645"/>
    <w:rsid w:val="00773476"/>
    <w:rsid w:val="0078096D"/>
    <w:rsid w:val="00781329"/>
    <w:rsid w:val="00787670"/>
    <w:rsid w:val="00792CE5"/>
    <w:rsid w:val="007A6F7D"/>
    <w:rsid w:val="007B673E"/>
    <w:rsid w:val="007B7357"/>
    <w:rsid w:val="007D0D5C"/>
    <w:rsid w:val="007D66A3"/>
    <w:rsid w:val="007D6FCB"/>
    <w:rsid w:val="007E0020"/>
    <w:rsid w:val="007E3F44"/>
    <w:rsid w:val="007F7C1F"/>
    <w:rsid w:val="007F7EAC"/>
    <w:rsid w:val="008046A2"/>
    <w:rsid w:val="0081244C"/>
    <w:rsid w:val="008146E9"/>
    <w:rsid w:val="008254C7"/>
    <w:rsid w:val="00825E9B"/>
    <w:rsid w:val="00832A5D"/>
    <w:rsid w:val="008438E8"/>
    <w:rsid w:val="00846301"/>
    <w:rsid w:val="008815F9"/>
    <w:rsid w:val="008857F2"/>
    <w:rsid w:val="008941B3"/>
    <w:rsid w:val="008A4A79"/>
    <w:rsid w:val="008A6E41"/>
    <w:rsid w:val="008B0CCE"/>
    <w:rsid w:val="008B2FDA"/>
    <w:rsid w:val="008B3BE3"/>
    <w:rsid w:val="008B6132"/>
    <w:rsid w:val="008C2C18"/>
    <w:rsid w:val="008C4A34"/>
    <w:rsid w:val="008D7170"/>
    <w:rsid w:val="008E1964"/>
    <w:rsid w:val="008E43AE"/>
    <w:rsid w:val="008E5944"/>
    <w:rsid w:val="008F0680"/>
    <w:rsid w:val="008F36C7"/>
    <w:rsid w:val="00913072"/>
    <w:rsid w:val="00917FC5"/>
    <w:rsid w:val="009266BE"/>
    <w:rsid w:val="0093424A"/>
    <w:rsid w:val="009448D7"/>
    <w:rsid w:val="00947CB7"/>
    <w:rsid w:val="009515E2"/>
    <w:rsid w:val="00955A07"/>
    <w:rsid w:val="009754B3"/>
    <w:rsid w:val="009775C1"/>
    <w:rsid w:val="009841D4"/>
    <w:rsid w:val="00991A2C"/>
    <w:rsid w:val="00995993"/>
    <w:rsid w:val="009A2100"/>
    <w:rsid w:val="009A7E1F"/>
    <w:rsid w:val="009B0AE1"/>
    <w:rsid w:val="009B1DCE"/>
    <w:rsid w:val="009B22D6"/>
    <w:rsid w:val="009B2B83"/>
    <w:rsid w:val="009B7F8C"/>
    <w:rsid w:val="009C272C"/>
    <w:rsid w:val="009C5F90"/>
    <w:rsid w:val="009D1D25"/>
    <w:rsid w:val="009D20EE"/>
    <w:rsid w:val="009D29FB"/>
    <w:rsid w:val="009D3F44"/>
    <w:rsid w:val="009D6087"/>
    <w:rsid w:val="009E1D2F"/>
    <w:rsid w:val="009E60B6"/>
    <w:rsid w:val="009F4C42"/>
    <w:rsid w:val="00A01AA9"/>
    <w:rsid w:val="00A07E9A"/>
    <w:rsid w:val="00A11EDA"/>
    <w:rsid w:val="00A14411"/>
    <w:rsid w:val="00A258F7"/>
    <w:rsid w:val="00A36B0A"/>
    <w:rsid w:val="00A45CDE"/>
    <w:rsid w:val="00A5459B"/>
    <w:rsid w:val="00A575D4"/>
    <w:rsid w:val="00A705E5"/>
    <w:rsid w:val="00A81808"/>
    <w:rsid w:val="00A84B18"/>
    <w:rsid w:val="00A8526A"/>
    <w:rsid w:val="00A9297A"/>
    <w:rsid w:val="00AA04F3"/>
    <w:rsid w:val="00AB25D0"/>
    <w:rsid w:val="00AB5FC1"/>
    <w:rsid w:val="00AB6A08"/>
    <w:rsid w:val="00AC4FEC"/>
    <w:rsid w:val="00AE3DDD"/>
    <w:rsid w:val="00AE765E"/>
    <w:rsid w:val="00AE91E7"/>
    <w:rsid w:val="00B0591D"/>
    <w:rsid w:val="00B10364"/>
    <w:rsid w:val="00B13496"/>
    <w:rsid w:val="00B2002E"/>
    <w:rsid w:val="00B315A3"/>
    <w:rsid w:val="00B34357"/>
    <w:rsid w:val="00B42FB9"/>
    <w:rsid w:val="00B457B5"/>
    <w:rsid w:val="00B70050"/>
    <w:rsid w:val="00B70957"/>
    <w:rsid w:val="00B7234F"/>
    <w:rsid w:val="00B8083C"/>
    <w:rsid w:val="00B94730"/>
    <w:rsid w:val="00BA50CD"/>
    <w:rsid w:val="00BD0E81"/>
    <w:rsid w:val="00BD48E5"/>
    <w:rsid w:val="00BD4F54"/>
    <w:rsid w:val="00BE2E43"/>
    <w:rsid w:val="00BE2EE4"/>
    <w:rsid w:val="00BE77CA"/>
    <w:rsid w:val="00BF1A0C"/>
    <w:rsid w:val="00C051E9"/>
    <w:rsid w:val="00C05894"/>
    <w:rsid w:val="00C23C20"/>
    <w:rsid w:val="00C23EC0"/>
    <w:rsid w:val="00C27DA1"/>
    <w:rsid w:val="00C47716"/>
    <w:rsid w:val="00C536A0"/>
    <w:rsid w:val="00C608FD"/>
    <w:rsid w:val="00C67567"/>
    <w:rsid w:val="00C729C8"/>
    <w:rsid w:val="00C97A7C"/>
    <w:rsid w:val="00CA00BF"/>
    <w:rsid w:val="00CA22B1"/>
    <w:rsid w:val="00CC2068"/>
    <w:rsid w:val="00CD2DB1"/>
    <w:rsid w:val="00CD3AC2"/>
    <w:rsid w:val="00CE4D70"/>
    <w:rsid w:val="00CF09FB"/>
    <w:rsid w:val="00D00DCC"/>
    <w:rsid w:val="00D05C68"/>
    <w:rsid w:val="00D14592"/>
    <w:rsid w:val="00D207FA"/>
    <w:rsid w:val="00D265FC"/>
    <w:rsid w:val="00D271C9"/>
    <w:rsid w:val="00D37CAA"/>
    <w:rsid w:val="00D508A0"/>
    <w:rsid w:val="00D53BBD"/>
    <w:rsid w:val="00D64645"/>
    <w:rsid w:val="00D71F70"/>
    <w:rsid w:val="00D749B3"/>
    <w:rsid w:val="00D77D5B"/>
    <w:rsid w:val="00D815EC"/>
    <w:rsid w:val="00D831E5"/>
    <w:rsid w:val="00DA56A6"/>
    <w:rsid w:val="00DD2EF2"/>
    <w:rsid w:val="00DE2CD3"/>
    <w:rsid w:val="00DE490A"/>
    <w:rsid w:val="00DF1869"/>
    <w:rsid w:val="00DF4B38"/>
    <w:rsid w:val="00DF72CE"/>
    <w:rsid w:val="00E02A94"/>
    <w:rsid w:val="00E233D2"/>
    <w:rsid w:val="00E31D54"/>
    <w:rsid w:val="00E37C31"/>
    <w:rsid w:val="00E43757"/>
    <w:rsid w:val="00E5060D"/>
    <w:rsid w:val="00E507FD"/>
    <w:rsid w:val="00E5587F"/>
    <w:rsid w:val="00E613AC"/>
    <w:rsid w:val="00E6502B"/>
    <w:rsid w:val="00E66E39"/>
    <w:rsid w:val="00E717CD"/>
    <w:rsid w:val="00E97C90"/>
    <w:rsid w:val="00EB247D"/>
    <w:rsid w:val="00EB2798"/>
    <w:rsid w:val="00EC082C"/>
    <w:rsid w:val="00ED68EE"/>
    <w:rsid w:val="00EE1D0B"/>
    <w:rsid w:val="00EF1A16"/>
    <w:rsid w:val="00EF1A7B"/>
    <w:rsid w:val="00EF27A7"/>
    <w:rsid w:val="00EF2E41"/>
    <w:rsid w:val="00EF4036"/>
    <w:rsid w:val="00EF4CCD"/>
    <w:rsid w:val="00EF570E"/>
    <w:rsid w:val="00EF575B"/>
    <w:rsid w:val="00F0215E"/>
    <w:rsid w:val="00F022A9"/>
    <w:rsid w:val="00F22C94"/>
    <w:rsid w:val="00F26CF4"/>
    <w:rsid w:val="00F316B2"/>
    <w:rsid w:val="00F3665E"/>
    <w:rsid w:val="00F436B9"/>
    <w:rsid w:val="00F4400E"/>
    <w:rsid w:val="00F46247"/>
    <w:rsid w:val="00F5031D"/>
    <w:rsid w:val="00F51490"/>
    <w:rsid w:val="00F670C9"/>
    <w:rsid w:val="00F72300"/>
    <w:rsid w:val="00F7337F"/>
    <w:rsid w:val="00F77638"/>
    <w:rsid w:val="00F81108"/>
    <w:rsid w:val="00F84A2F"/>
    <w:rsid w:val="00F86883"/>
    <w:rsid w:val="00F91593"/>
    <w:rsid w:val="00F92876"/>
    <w:rsid w:val="00FA223D"/>
    <w:rsid w:val="00FA278C"/>
    <w:rsid w:val="00FA779B"/>
    <w:rsid w:val="00FA77F1"/>
    <w:rsid w:val="00FB44B5"/>
    <w:rsid w:val="00FB459B"/>
    <w:rsid w:val="00FB5350"/>
    <w:rsid w:val="00FC6656"/>
    <w:rsid w:val="00FC71FB"/>
    <w:rsid w:val="00FE4B55"/>
    <w:rsid w:val="00FF112A"/>
    <w:rsid w:val="00FF19A7"/>
    <w:rsid w:val="00FF3B48"/>
    <w:rsid w:val="023D29FB"/>
    <w:rsid w:val="06057E89"/>
    <w:rsid w:val="18A414AF"/>
    <w:rsid w:val="199CF70E"/>
    <w:rsid w:val="1A8D5DBD"/>
    <w:rsid w:val="1A933C97"/>
    <w:rsid w:val="1CF0FD86"/>
    <w:rsid w:val="1F12BC76"/>
    <w:rsid w:val="228DC090"/>
    <w:rsid w:val="232E7098"/>
    <w:rsid w:val="239AB8BD"/>
    <w:rsid w:val="291E3AA9"/>
    <w:rsid w:val="2CF27EA2"/>
    <w:rsid w:val="2F6ABDD9"/>
    <w:rsid w:val="302F63E5"/>
    <w:rsid w:val="3AD00D6C"/>
    <w:rsid w:val="4A24A257"/>
    <w:rsid w:val="4D05A119"/>
    <w:rsid w:val="4ED13279"/>
    <w:rsid w:val="5040CDB0"/>
    <w:rsid w:val="50816C3C"/>
    <w:rsid w:val="58358552"/>
    <w:rsid w:val="58E230DF"/>
    <w:rsid w:val="612D8000"/>
    <w:rsid w:val="6988B821"/>
    <w:rsid w:val="69B6A0AF"/>
    <w:rsid w:val="713F5642"/>
    <w:rsid w:val="7349D50E"/>
    <w:rsid w:val="7516EB37"/>
    <w:rsid w:val="77830F03"/>
    <w:rsid w:val="77B5C369"/>
    <w:rsid w:val="7CB252A5"/>
    <w:rsid w:val="7E39B08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4D671"/>
  <w15:chartTrackingRefBased/>
  <w15:docId w15:val="{ACCCB963-9038-4764-90AB-65876F51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57B5"/>
    <w:pPr>
      <w:spacing w:after="0" w:line="260" w:lineRule="atLeast"/>
    </w:pPr>
    <w:rPr>
      <w:rFonts w:ascii="Arial" w:eastAsia="Times New Roman" w:hAnsi="Arial" w:cs="Times New Roman"/>
      <w:szCs w:val="20"/>
      <w:lang w:eastAsia="de-CH"/>
    </w:rPr>
  </w:style>
  <w:style w:type="paragraph" w:styleId="Titre1">
    <w:name w:val="heading 1"/>
    <w:basedOn w:val="Normal"/>
    <w:next w:val="Normal"/>
    <w:link w:val="Titre1Car"/>
    <w:uiPriority w:val="9"/>
    <w:qFormat/>
    <w:rsid w:val="00B457B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234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23466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29157D"/>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unhideWhenUsed/>
    <w:qFormat/>
    <w:rsid w:val="0029157D"/>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046A2"/>
    <w:pPr>
      <w:tabs>
        <w:tab w:val="center" w:pos="4536"/>
        <w:tab w:val="right" w:pos="9072"/>
      </w:tabs>
      <w:spacing w:line="240" w:lineRule="auto"/>
    </w:pPr>
  </w:style>
  <w:style w:type="character" w:customStyle="1" w:styleId="En-tteCar">
    <w:name w:val="En-tête Car"/>
    <w:basedOn w:val="Policepardfaut"/>
    <w:link w:val="En-tte"/>
    <w:uiPriority w:val="99"/>
    <w:rsid w:val="008046A2"/>
  </w:style>
  <w:style w:type="paragraph" w:styleId="Pieddepage">
    <w:name w:val="footer"/>
    <w:basedOn w:val="Normal"/>
    <w:link w:val="PieddepageCar"/>
    <w:uiPriority w:val="99"/>
    <w:unhideWhenUsed/>
    <w:rsid w:val="008046A2"/>
    <w:pPr>
      <w:tabs>
        <w:tab w:val="center" w:pos="4536"/>
        <w:tab w:val="right" w:pos="9072"/>
      </w:tabs>
      <w:spacing w:line="240" w:lineRule="auto"/>
    </w:pPr>
  </w:style>
  <w:style w:type="character" w:customStyle="1" w:styleId="PieddepageCar">
    <w:name w:val="Pied de page Car"/>
    <w:basedOn w:val="Policepardfaut"/>
    <w:link w:val="Pieddepage"/>
    <w:uiPriority w:val="99"/>
    <w:rsid w:val="008046A2"/>
  </w:style>
  <w:style w:type="table" w:styleId="Grilledutableau">
    <w:name w:val="Table Grid"/>
    <w:basedOn w:val="Tableau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re">
    <w:name w:val="Title"/>
    <w:basedOn w:val="Normal"/>
    <w:next w:val="TextCDB"/>
    <w:link w:val="TitreCar"/>
    <w:qFormat/>
    <w:rsid w:val="00B457B5"/>
    <w:pPr>
      <w:spacing w:after="360" w:line="480" w:lineRule="exact"/>
    </w:pPr>
    <w:rPr>
      <w:rFonts w:cs="Arial"/>
      <w:b/>
      <w:bCs/>
      <w:kern w:val="28"/>
      <w:sz w:val="42"/>
      <w:szCs w:val="32"/>
      <w:lang w:eastAsia="de-DE"/>
    </w:rPr>
  </w:style>
  <w:style w:type="character" w:customStyle="1" w:styleId="TitreCar">
    <w:name w:val="Titre Car"/>
    <w:basedOn w:val="Policepardfaut"/>
    <w:link w:val="Titre"/>
    <w:rsid w:val="00B457B5"/>
    <w:rPr>
      <w:rFonts w:ascii="Arial" w:eastAsia="Times New Roman" w:hAnsi="Arial" w:cs="Arial"/>
      <w:b/>
      <w:bCs/>
      <w:kern w:val="28"/>
      <w:sz w:val="42"/>
      <w:szCs w:val="32"/>
      <w:lang w:eastAsia="de-DE"/>
    </w:rPr>
  </w:style>
  <w:style w:type="paragraph" w:customStyle="1" w:styleId="TextCDB">
    <w:name w:val="Text_CDB"/>
    <w:basedOn w:val="Normal"/>
    <w:qFormat/>
    <w:rsid w:val="00B457B5"/>
    <w:pPr>
      <w:spacing w:after="120" w:line="264" w:lineRule="auto"/>
    </w:pPr>
    <w:rPr>
      <w:szCs w:val="22"/>
      <w:lang w:val="en-US" w:eastAsia="de-DE"/>
    </w:rPr>
  </w:style>
  <w:style w:type="paragraph" w:styleId="NormalWeb">
    <w:name w:val="Normal (Web)"/>
    <w:basedOn w:val="Normal"/>
    <w:uiPriority w:val="99"/>
    <w:unhideWhenUsed/>
    <w:rsid w:val="00B457B5"/>
    <w:pPr>
      <w:spacing w:before="100" w:beforeAutospacing="1" w:after="100" w:afterAutospacing="1" w:line="240" w:lineRule="auto"/>
    </w:pPr>
    <w:rPr>
      <w:rFonts w:ascii="Times New Roman" w:hAnsi="Times New Roman"/>
      <w:sz w:val="24"/>
      <w:szCs w:val="24"/>
      <w:lang w:eastAsia="fr-CH"/>
    </w:rPr>
  </w:style>
  <w:style w:type="character" w:styleId="Lienhypertexte">
    <w:name w:val="Hyperlink"/>
    <w:basedOn w:val="Policepardfaut"/>
    <w:uiPriority w:val="99"/>
    <w:unhideWhenUsed/>
    <w:rsid w:val="00B457B5"/>
    <w:rPr>
      <w:color w:val="0000FF"/>
      <w:u w:val="single"/>
    </w:rPr>
  </w:style>
  <w:style w:type="character" w:customStyle="1" w:styleId="Titre1Car">
    <w:name w:val="Titre 1 Car"/>
    <w:basedOn w:val="Policepardfaut"/>
    <w:link w:val="Titre1"/>
    <w:uiPriority w:val="9"/>
    <w:rsid w:val="00B457B5"/>
    <w:rPr>
      <w:rFonts w:asciiTheme="majorHAnsi" w:eastAsiaTheme="majorEastAsia" w:hAnsiTheme="majorHAnsi" w:cstheme="majorBidi"/>
      <w:color w:val="2E74B5" w:themeColor="accent1" w:themeShade="BF"/>
      <w:sz w:val="32"/>
      <w:szCs w:val="32"/>
      <w:lang w:eastAsia="de-CH"/>
    </w:rPr>
  </w:style>
  <w:style w:type="paragraph" w:styleId="En-ttedetabledesmatires">
    <w:name w:val="TOC Heading"/>
    <w:basedOn w:val="Titre1"/>
    <w:next w:val="Normal"/>
    <w:uiPriority w:val="39"/>
    <w:unhideWhenUsed/>
    <w:qFormat/>
    <w:rsid w:val="000411E4"/>
    <w:pPr>
      <w:spacing w:line="259" w:lineRule="auto"/>
      <w:outlineLvl w:val="9"/>
    </w:pPr>
    <w:rPr>
      <w:lang w:eastAsia="fr-CH"/>
    </w:rPr>
  </w:style>
  <w:style w:type="paragraph" w:styleId="TM1">
    <w:name w:val="toc 1"/>
    <w:basedOn w:val="Normal"/>
    <w:next w:val="Normal"/>
    <w:autoRedefine/>
    <w:uiPriority w:val="39"/>
    <w:unhideWhenUsed/>
    <w:rsid w:val="000411E4"/>
    <w:pPr>
      <w:spacing w:after="100"/>
    </w:pPr>
  </w:style>
  <w:style w:type="paragraph" w:styleId="Sansinterligne">
    <w:name w:val="No Spacing"/>
    <w:uiPriority w:val="1"/>
    <w:qFormat/>
    <w:rsid w:val="000411E4"/>
    <w:pPr>
      <w:spacing w:after="0" w:line="240" w:lineRule="auto"/>
    </w:pPr>
    <w:rPr>
      <w:rFonts w:ascii="Arial" w:eastAsia="Times New Roman" w:hAnsi="Arial" w:cs="Times New Roman"/>
      <w:szCs w:val="20"/>
      <w:lang w:eastAsia="de-CH"/>
    </w:rPr>
  </w:style>
  <w:style w:type="character" w:customStyle="1" w:styleId="Titre2Car">
    <w:name w:val="Titre 2 Car"/>
    <w:basedOn w:val="Policepardfaut"/>
    <w:link w:val="Titre2"/>
    <w:uiPriority w:val="9"/>
    <w:rsid w:val="00234668"/>
    <w:rPr>
      <w:rFonts w:asciiTheme="majorHAnsi" w:eastAsiaTheme="majorEastAsia" w:hAnsiTheme="majorHAnsi" w:cstheme="majorBidi"/>
      <w:color w:val="2E74B5" w:themeColor="accent1" w:themeShade="BF"/>
      <w:sz w:val="26"/>
      <w:szCs w:val="26"/>
      <w:lang w:eastAsia="de-CH"/>
    </w:rPr>
  </w:style>
  <w:style w:type="character" w:customStyle="1" w:styleId="Titre3Car">
    <w:name w:val="Titre 3 Car"/>
    <w:basedOn w:val="Policepardfaut"/>
    <w:link w:val="Titre3"/>
    <w:uiPriority w:val="9"/>
    <w:rsid w:val="00234668"/>
    <w:rPr>
      <w:rFonts w:asciiTheme="majorHAnsi" w:eastAsiaTheme="majorEastAsia" w:hAnsiTheme="majorHAnsi" w:cstheme="majorBidi"/>
      <w:color w:val="1F4D78" w:themeColor="accent1" w:themeShade="7F"/>
      <w:sz w:val="24"/>
      <w:szCs w:val="24"/>
      <w:lang w:eastAsia="de-CH"/>
    </w:rPr>
  </w:style>
  <w:style w:type="character" w:styleId="lev">
    <w:name w:val="Strong"/>
    <w:basedOn w:val="Policepardfaut"/>
    <w:uiPriority w:val="22"/>
    <w:qFormat/>
    <w:rsid w:val="00234668"/>
    <w:rPr>
      <w:b/>
      <w:bCs/>
    </w:rPr>
  </w:style>
  <w:style w:type="paragraph" w:styleId="TM2">
    <w:name w:val="toc 2"/>
    <w:basedOn w:val="Normal"/>
    <w:next w:val="Normal"/>
    <w:autoRedefine/>
    <w:uiPriority w:val="39"/>
    <w:unhideWhenUsed/>
    <w:rsid w:val="007211CC"/>
    <w:pPr>
      <w:spacing w:after="100"/>
      <w:ind w:left="220"/>
    </w:pPr>
  </w:style>
  <w:style w:type="paragraph" w:styleId="Paragraphedeliste">
    <w:name w:val="List Paragraph"/>
    <w:basedOn w:val="Normal"/>
    <w:link w:val="ParagraphedelisteCar"/>
    <w:uiPriority w:val="34"/>
    <w:qFormat/>
    <w:rsid w:val="000924F4"/>
    <w:pPr>
      <w:ind w:left="720"/>
      <w:contextualSpacing/>
    </w:pPr>
  </w:style>
  <w:style w:type="paragraph" w:styleId="TM3">
    <w:name w:val="toc 3"/>
    <w:basedOn w:val="Normal"/>
    <w:next w:val="Normal"/>
    <w:autoRedefine/>
    <w:uiPriority w:val="39"/>
    <w:unhideWhenUsed/>
    <w:rsid w:val="000F1D9B"/>
    <w:pPr>
      <w:tabs>
        <w:tab w:val="left" w:pos="880"/>
        <w:tab w:val="right" w:leader="dot" w:pos="9062"/>
      </w:tabs>
      <w:spacing w:after="100"/>
      <w:ind w:left="220"/>
    </w:pPr>
  </w:style>
  <w:style w:type="character" w:styleId="Marquedecommentaire">
    <w:name w:val="annotation reference"/>
    <w:basedOn w:val="Policepardfaut"/>
    <w:uiPriority w:val="99"/>
    <w:semiHidden/>
    <w:unhideWhenUsed/>
    <w:rsid w:val="003264E8"/>
    <w:rPr>
      <w:sz w:val="16"/>
      <w:szCs w:val="16"/>
    </w:rPr>
  </w:style>
  <w:style w:type="paragraph" w:styleId="Commentaire">
    <w:name w:val="annotation text"/>
    <w:basedOn w:val="Normal"/>
    <w:link w:val="CommentaireCar"/>
    <w:uiPriority w:val="99"/>
    <w:unhideWhenUsed/>
    <w:rsid w:val="003264E8"/>
    <w:pPr>
      <w:spacing w:line="240" w:lineRule="auto"/>
    </w:pPr>
    <w:rPr>
      <w:sz w:val="20"/>
    </w:rPr>
  </w:style>
  <w:style w:type="character" w:customStyle="1" w:styleId="CommentaireCar">
    <w:name w:val="Commentaire Car"/>
    <w:basedOn w:val="Policepardfaut"/>
    <w:link w:val="Commentaire"/>
    <w:uiPriority w:val="99"/>
    <w:rsid w:val="003264E8"/>
    <w:rPr>
      <w:rFonts w:ascii="Arial" w:eastAsia="Times New Roman" w:hAnsi="Arial" w:cs="Times New Roman"/>
      <w:sz w:val="20"/>
      <w:szCs w:val="20"/>
      <w:lang w:eastAsia="de-CH"/>
    </w:rPr>
  </w:style>
  <w:style w:type="paragraph" w:styleId="Objetducommentaire">
    <w:name w:val="annotation subject"/>
    <w:basedOn w:val="Commentaire"/>
    <w:next w:val="Commentaire"/>
    <w:link w:val="ObjetducommentaireCar"/>
    <w:uiPriority w:val="99"/>
    <w:semiHidden/>
    <w:unhideWhenUsed/>
    <w:rsid w:val="003264E8"/>
    <w:rPr>
      <w:b/>
      <w:bCs/>
    </w:rPr>
  </w:style>
  <w:style w:type="character" w:customStyle="1" w:styleId="ObjetducommentaireCar">
    <w:name w:val="Objet du commentaire Car"/>
    <w:basedOn w:val="CommentaireCar"/>
    <w:link w:val="Objetducommentaire"/>
    <w:uiPriority w:val="99"/>
    <w:semiHidden/>
    <w:rsid w:val="003264E8"/>
    <w:rPr>
      <w:rFonts w:ascii="Arial" w:eastAsia="Times New Roman" w:hAnsi="Arial" w:cs="Times New Roman"/>
      <w:b/>
      <w:bCs/>
      <w:sz w:val="20"/>
      <w:szCs w:val="20"/>
      <w:lang w:eastAsia="de-CH"/>
    </w:rPr>
  </w:style>
  <w:style w:type="paragraph" w:styleId="Textedebulles">
    <w:name w:val="Balloon Text"/>
    <w:basedOn w:val="Normal"/>
    <w:link w:val="TextedebullesCar"/>
    <w:uiPriority w:val="99"/>
    <w:semiHidden/>
    <w:unhideWhenUsed/>
    <w:rsid w:val="003264E8"/>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64E8"/>
    <w:rPr>
      <w:rFonts w:ascii="Segoe UI" w:eastAsia="Times New Roman" w:hAnsi="Segoe UI" w:cs="Segoe UI"/>
      <w:sz w:val="18"/>
      <w:szCs w:val="18"/>
      <w:lang w:eastAsia="de-CH"/>
    </w:rPr>
  </w:style>
  <w:style w:type="paragraph" w:styleId="Rvision">
    <w:name w:val="Revision"/>
    <w:hidden/>
    <w:uiPriority w:val="99"/>
    <w:semiHidden/>
    <w:rsid w:val="00991A2C"/>
    <w:pPr>
      <w:spacing w:after="0" w:line="240" w:lineRule="auto"/>
    </w:pPr>
    <w:rPr>
      <w:rFonts w:ascii="Arial" w:eastAsia="Times New Roman" w:hAnsi="Arial" w:cs="Times New Roman"/>
      <w:szCs w:val="20"/>
      <w:lang w:eastAsia="de-CH"/>
    </w:rPr>
  </w:style>
  <w:style w:type="character" w:styleId="Mentionnonrsolue">
    <w:name w:val="Unresolved Mention"/>
    <w:basedOn w:val="Policepardfaut"/>
    <w:uiPriority w:val="99"/>
    <w:semiHidden/>
    <w:unhideWhenUsed/>
    <w:rsid w:val="00F86883"/>
    <w:rPr>
      <w:color w:val="605E5C"/>
      <w:shd w:val="clear" w:color="auto" w:fill="E1DFDD"/>
    </w:rPr>
  </w:style>
  <w:style w:type="character" w:styleId="Lienhypertextesuivivisit">
    <w:name w:val="FollowedHyperlink"/>
    <w:basedOn w:val="Policepardfaut"/>
    <w:uiPriority w:val="99"/>
    <w:semiHidden/>
    <w:unhideWhenUsed/>
    <w:rsid w:val="009515E2"/>
    <w:rPr>
      <w:color w:val="954F72" w:themeColor="followedHyperlink"/>
      <w:u w:val="single"/>
    </w:rPr>
  </w:style>
  <w:style w:type="character" w:customStyle="1" w:styleId="ParagraphedelisteCar">
    <w:name w:val="Paragraphe de liste Car"/>
    <w:basedOn w:val="Policepardfaut"/>
    <w:link w:val="Paragraphedeliste"/>
    <w:uiPriority w:val="34"/>
    <w:rsid w:val="00B7234F"/>
    <w:rPr>
      <w:rFonts w:ascii="Arial" w:eastAsia="Times New Roman" w:hAnsi="Arial" w:cs="Times New Roman"/>
      <w:szCs w:val="20"/>
      <w:lang w:eastAsia="de-CH"/>
    </w:rPr>
  </w:style>
  <w:style w:type="paragraph" w:styleId="Lgende">
    <w:name w:val="caption"/>
    <w:basedOn w:val="Normal"/>
    <w:next w:val="Normal"/>
    <w:uiPriority w:val="35"/>
    <w:unhideWhenUsed/>
    <w:qFormat/>
    <w:rsid w:val="00B7234F"/>
    <w:pPr>
      <w:widowControl w:val="0"/>
      <w:spacing w:after="200" w:line="240" w:lineRule="auto"/>
    </w:pPr>
    <w:rPr>
      <w:rFonts w:eastAsiaTheme="minorHAnsi" w:cstheme="minorBidi"/>
      <w:i/>
      <w:iCs/>
      <w:color w:val="44546A" w:themeColor="text2"/>
      <w:sz w:val="18"/>
      <w:szCs w:val="18"/>
      <w:lang w:val="de-CH" w:eastAsia="en-US"/>
    </w:rPr>
  </w:style>
  <w:style w:type="paragraph" w:styleId="Notedebasdepage">
    <w:name w:val="footnote text"/>
    <w:basedOn w:val="Normal"/>
    <w:link w:val="NotedebasdepageCar"/>
    <w:uiPriority w:val="99"/>
    <w:semiHidden/>
    <w:unhideWhenUsed/>
    <w:rsid w:val="00B7234F"/>
    <w:pPr>
      <w:widowControl w:val="0"/>
      <w:spacing w:line="240" w:lineRule="auto"/>
    </w:pPr>
    <w:rPr>
      <w:rFonts w:eastAsiaTheme="minorHAnsi" w:cstheme="minorBidi"/>
      <w:sz w:val="20"/>
      <w:lang w:val="de-CH" w:eastAsia="en-US"/>
    </w:rPr>
  </w:style>
  <w:style w:type="character" w:customStyle="1" w:styleId="NotedebasdepageCar">
    <w:name w:val="Note de bas de page Car"/>
    <w:basedOn w:val="Policepardfaut"/>
    <w:link w:val="Notedebasdepage"/>
    <w:uiPriority w:val="99"/>
    <w:semiHidden/>
    <w:rsid w:val="00B7234F"/>
    <w:rPr>
      <w:rFonts w:ascii="Arial" w:hAnsi="Arial"/>
      <w:sz w:val="20"/>
      <w:szCs w:val="20"/>
      <w:lang w:val="de-CH"/>
    </w:rPr>
  </w:style>
  <w:style w:type="character" w:styleId="Appelnotedebasdep">
    <w:name w:val="footnote reference"/>
    <w:basedOn w:val="Policepardfaut"/>
    <w:uiPriority w:val="99"/>
    <w:semiHidden/>
    <w:unhideWhenUsed/>
    <w:rsid w:val="00B7234F"/>
    <w:rPr>
      <w:vertAlign w:val="superscript"/>
    </w:rPr>
  </w:style>
  <w:style w:type="character" w:customStyle="1" w:styleId="Titre4Car">
    <w:name w:val="Titre 4 Car"/>
    <w:basedOn w:val="Policepardfaut"/>
    <w:link w:val="Titre4"/>
    <w:uiPriority w:val="9"/>
    <w:rsid w:val="0029157D"/>
    <w:rPr>
      <w:rFonts w:asciiTheme="majorHAnsi" w:eastAsiaTheme="majorEastAsia" w:hAnsiTheme="majorHAnsi" w:cstheme="majorBidi"/>
      <w:i/>
      <w:iCs/>
      <w:color w:val="2E74B5" w:themeColor="accent1" w:themeShade="BF"/>
      <w:szCs w:val="20"/>
      <w:lang w:eastAsia="de-CH"/>
    </w:rPr>
  </w:style>
  <w:style w:type="character" w:customStyle="1" w:styleId="Titre5Car">
    <w:name w:val="Titre 5 Car"/>
    <w:basedOn w:val="Policepardfaut"/>
    <w:link w:val="Titre5"/>
    <w:uiPriority w:val="9"/>
    <w:rsid w:val="0029157D"/>
    <w:rPr>
      <w:rFonts w:asciiTheme="majorHAnsi" w:eastAsiaTheme="majorEastAsia" w:hAnsiTheme="majorHAnsi" w:cstheme="majorBidi"/>
      <w:color w:val="2E74B5" w:themeColor="accent1" w:themeShade="BF"/>
      <w:szCs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008">
      <w:bodyDiv w:val="1"/>
      <w:marLeft w:val="0"/>
      <w:marRight w:val="0"/>
      <w:marTop w:val="0"/>
      <w:marBottom w:val="0"/>
      <w:divBdr>
        <w:top w:val="none" w:sz="0" w:space="0" w:color="auto"/>
        <w:left w:val="none" w:sz="0" w:space="0" w:color="auto"/>
        <w:bottom w:val="none" w:sz="0" w:space="0" w:color="auto"/>
        <w:right w:val="none" w:sz="0" w:space="0" w:color="auto"/>
      </w:divBdr>
      <w:divsChild>
        <w:div w:id="1116949145">
          <w:marLeft w:val="0"/>
          <w:marRight w:val="0"/>
          <w:marTop w:val="0"/>
          <w:marBottom w:val="0"/>
          <w:divBdr>
            <w:top w:val="none" w:sz="0" w:space="0" w:color="auto"/>
            <w:left w:val="none" w:sz="0" w:space="0" w:color="auto"/>
            <w:bottom w:val="none" w:sz="0" w:space="0" w:color="auto"/>
            <w:right w:val="none" w:sz="0" w:space="0" w:color="auto"/>
          </w:divBdr>
        </w:div>
      </w:divsChild>
    </w:div>
    <w:div w:id="23099490">
      <w:bodyDiv w:val="1"/>
      <w:marLeft w:val="0"/>
      <w:marRight w:val="0"/>
      <w:marTop w:val="0"/>
      <w:marBottom w:val="0"/>
      <w:divBdr>
        <w:top w:val="none" w:sz="0" w:space="0" w:color="auto"/>
        <w:left w:val="none" w:sz="0" w:space="0" w:color="auto"/>
        <w:bottom w:val="none" w:sz="0" w:space="0" w:color="auto"/>
        <w:right w:val="none" w:sz="0" w:space="0" w:color="auto"/>
      </w:divBdr>
      <w:divsChild>
        <w:div w:id="237904478">
          <w:marLeft w:val="0"/>
          <w:marRight w:val="0"/>
          <w:marTop w:val="0"/>
          <w:marBottom w:val="0"/>
          <w:divBdr>
            <w:top w:val="none" w:sz="0" w:space="0" w:color="auto"/>
            <w:left w:val="none" w:sz="0" w:space="0" w:color="auto"/>
            <w:bottom w:val="none" w:sz="0" w:space="0" w:color="auto"/>
            <w:right w:val="none" w:sz="0" w:space="0" w:color="auto"/>
          </w:divBdr>
        </w:div>
      </w:divsChild>
    </w:div>
    <w:div w:id="36467769">
      <w:bodyDiv w:val="1"/>
      <w:marLeft w:val="0"/>
      <w:marRight w:val="0"/>
      <w:marTop w:val="0"/>
      <w:marBottom w:val="0"/>
      <w:divBdr>
        <w:top w:val="none" w:sz="0" w:space="0" w:color="auto"/>
        <w:left w:val="none" w:sz="0" w:space="0" w:color="auto"/>
        <w:bottom w:val="none" w:sz="0" w:space="0" w:color="auto"/>
        <w:right w:val="none" w:sz="0" w:space="0" w:color="auto"/>
      </w:divBdr>
      <w:divsChild>
        <w:div w:id="937835638">
          <w:marLeft w:val="0"/>
          <w:marRight w:val="0"/>
          <w:marTop w:val="0"/>
          <w:marBottom w:val="0"/>
          <w:divBdr>
            <w:top w:val="none" w:sz="0" w:space="0" w:color="auto"/>
            <w:left w:val="none" w:sz="0" w:space="0" w:color="auto"/>
            <w:bottom w:val="none" w:sz="0" w:space="0" w:color="auto"/>
            <w:right w:val="none" w:sz="0" w:space="0" w:color="auto"/>
          </w:divBdr>
        </w:div>
      </w:divsChild>
    </w:div>
    <w:div w:id="58209338">
      <w:bodyDiv w:val="1"/>
      <w:marLeft w:val="0"/>
      <w:marRight w:val="0"/>
      <w:marTop w:val="0"/>
      <w:marBottom w:val="0"/>
      <w:divBdr>
        <w:top w:val="none" w:sz="0" w:space="0" w:color="auto"/>
        <w:left w:val="none" w:sz="0" w:space="0" w:color="auto"/>
        <w:bottom w:val="none" w:sz="0" w:space="0" w:color="auto"/>
        <w:right w:val="none" w:sz="0" w:space="0" w:color="auto"/>
      </w:divBdr>
      <w:divsChild>
        <w:div w:id="658464528">
          <w:marLeft w:val="0"/>
          <w:marRight w:val="0"/>
          <w:marTop w:val="0"/>
          <w:marBottom w:val="0"/>
          <w:divBdr>
            <w:top w:val="none" w:sz="0" w:space="0" w:color="auto"/>
            <w:left w:val="none" w:sz="0" w:space="0" w:color="auto"/>
            <w:bottom w:val="none" w:sz="0" w:space="0" w:color="auto"/>
            <w:right w:val="none" w:sz="0" w:space="0" w:color="auto"/>
          </w:divBdr>
        </w:div>
      </w:divsChild>
    </w:div>
    <w:div w:id="66920354">
      <w:bodyDiv w:val="1"/>
      <w:marLeft w:val="0"/>
      <w:marRight w:val="0"/>
      <w:marTop w:val="0"/>
      <w:marBottom w:val="0"/>
      <w:divBdr>
        <w:top w:val="none" w:sz="0" w:space="0" w:color="auto"/>
        <w:left w:val="none" w:sz="0" w:space="0" w:color="auto"/>
        <w:bottom w:val="none" w:sz="0" w:space="0" w:color="auto"/>
        <w:right w:val="none" w:sz="0" w:space="0" w:color="auto"/>
      </w:divBdr>
      <w:divsChild>
        <w:div w:id="450175509">
          <w:marLeft w:val="0"/>
          <w:marRight w:val="0"/>
          <w:marTop w:val="0"/>
          <w:marBottom w:val="0"/>
          <w:divBdr>
            <w:top w:val="none" w:sz="0" w:space="0" w:color="auto"/>
            <w:left w:val="none" w:sz="0" w:space="0" w:color="auto"/>
            <w:bottom w:val="none" w:sz="0" w:space="0" w:color="auto"/>
            <w:right w:val="none" w:sz="0" w:space="0" w:color="auto"/>
          </w:divBdr>
        </w:div>
      </w:divsChild>
    </w:div>
    <w:div w:id="125466658">
      <w:bodyDiv w:val="1"/>
      <w:marLeft w:val="0"/>
      <w:marRight w:val="0"/>
      <w:marTop w:val="0"/>
      <w:marBottom w:val="0"/>
      <w:divBdr>
        <w:top w:val="none" w:sz="0" w:space="0" w:color="auto"/>
        <w:left w:val="none" w:sz="0" w:space="0" w:color="auto"/>
        <w:bottom w:val="none" w:sz="0" w:space="0" w:color="auto"/>
        <w:right w:val="none" w:sz="0" w:space="0" w:color="auto"/>
      </w:divBdr>
      <w:divsChild>
        <w:div w:id="1180654628">
          <w:marLeft w:val="0"/>
          <w:marRight w:val="0"/>
          <w:marTop w:val="0"/>
          <w:marBottom w:val="0"/>
          <w:divBdr>
            <w:top w:val="none" w:sz="0" w:space="0" w:color="auto"/>
            <w:left w:val="none" w:sz="0" w:space="0" w:color="auto"/>
            <w:bottom w:val="none" w:sz="0" w:space="0" w:color="auto"/>
            <w:right w:val="none" w:sz="0" w:space="0" w:color="auto"/>
          </w:divBdr>
        </w:div>
      </w:divsChild>
    </w:div>
    <w:div w:id="187526212">
      <w:bodyDiv w:val="1"/>
      <w:marLeft w:val="0"/>
      <w:marRight w:val="0"/>
      <w:marTop w:val="0"/>
      <w:marBottom w:val="0"/>
      <w:divBdr>
        <w:top w:val="none" w:sz="0" w:space="0" w:color="auto"/>
        <w:left w:val="none" w:sz="0" w:space="0" w:color="auto"/>
        <w:bottom w:val="none" w:sz="0" w:space="0" w:color="auto"/>
        <w:right w:val="none" w:sz="0" w:space="0" w:color="auto"/>
      </w:divBdr>
      <w:divsChild>
        <w:div w:id="1554581144">
          <w:marLeft w:val="0"/>
          <w:marRight w:val="0"/>
          <w:marTop w:val="0"/>
          <w:marBottom w:val="0"/>
          <w:divBdr>
            <w:top w:val="none" w:sz="0" w:space="0" w:color="auto"/>
            <w:left w:val="none" w:sz="0" w:space="0" w:color="auto"/>
            <w:bottom w:val="none" w:sz="0" w:space="0" w:color="auto"/>
            <w:right w:val="none" w:sz="0" w:space="0" w:color="auto"/>
          </w:divBdr>
        </w:div>
      </w:divsChild>
    </w:div>
    <w:div w:id="204607407">
      <w:bodyDiv w:val="1"/>
      <w:marLeft w:val="0"/>
      <w:marRight w:val="0"/>
      <w:marTop w:val="0"/>
      <w:marBottom w:val="0"/>
      <w:divBdr>
        <w:top w:val="none" w:sz="0" w:space="0" w:color="auto"/>
        <w:left w:val="none" w:sz="0" w:space="0" w:color="auto"/>
        <w:bottom w:val="none" w:sz="0" w:space="0" w:color="auto"/>
        <w:right w:val="none" w:sz="0" w:space="0" w:color="auto"/>
      </w:divBdr>
      <w:divsChild>
        <w:div w:id="345904760">
          <w:marLeft w:val="0"/>
          <w:marRight w:val="0"/>
          <w:marTop w:val="0"/>
          <w:marBottom w:val="0"/>
          <w:divBdr>
            <w:top w:val="none" w:sz="0" w:space="0" w:color="auto"/>
            <w:left w:val="none" w:sz="0" w:space="0" w:color="auto"/>
            <w:bottom w:val="none" w:sz="0" w:space="0" w:color="auto"/>
            <w:right w:val="none" w:sz="0" w:space="0" w:color="auto"/>
          </w:divBdr>
        </w:div>
      </w:divsChild>
    </w:div>
    <w:div w:id="211812564">
      <w:bodyDiv w:val="1"/>
      <w:marLeft w:val="0"/>
      <w:marRight w:val="0"/>
      <w:marTop w:val="0"/>
      <w:marBottom w:val="0"/>
      <w:divBdr>
        <w:top w:val="none" w:sz="0" w:space="0" w:color="auto"/>
        <w:left w:val="none" w:sz="0" w:space="0" w:color="auto"/>
        <w:bottom w:val="none" w:sz="0" w:space="0" w:color="auto"/>
        <w:right w:val="none" w:sz="0" w:space="0" w:color="auto"/>
      </w:divBdr>
    </w:div>
    <w:div w:id="239486316">
      <w:bodyDiv w:val="1"/>
      <w:marLeft w:val="0"/>
      <w:marRight w:val="0"/>
      <w:marTop w:val="0"/>
      <w:marBottom w:val="0"/>
      <w:divBdr>
        <w:top w:val="none" w:sz="0" w:space="0" w:color="auto"/>
        <w:left w:val="none" w:sz="0" w:space="0" w:color="auto"/>
        <w:bottom w:val="none" w:sz="0" w:space="0" w:color="auto"/>
        <w:right w:val="none" w:sz="0" w:space="0" w:color="auto"/>
      </w:divBdr>
      <w:divsChild>
        <w:div w:id="1675180950">
          <w:marLeft w:val="0"/>
          <w:marRight w:val="0"/>
          <w:marTop w:val="0"/>
          <w:marBottom w:val="0"/>
          <w:divBdr>
            <w:top w:val="none" w:sz="0" w:space="0" w:color="auto"/>
            <w:left w:val="none" w:sz="0" w:space="0" w:color="auto"/>
            <w:bottom w:val="none" w:sz="0" w:space="0" w:color="auto"/>
            <w:right w:val="none" w:sz="0" w:space="0" w:color="auto"/>
          </w:divBdr>
        </w:div>
      </w:divsChild>
    </w:div>
    <w:div w:id="254750817">
      <w:bodyDiv w:val="1"/>
      <w:marLeft w:val="0"/>
      <w:marRight w:val="0"/>
      <w:marTop w:val="0"/>
      <w:marBottom w:val="0"/>
      <w:divBdr>
        <w:top w:val="none" w:sz="0" w:space="0" w:color="auto"/>
        <w:left w:val="none" w:sz="0" w:space="0" w:color="auto"/>
        <w:bottom w:val="none" w:sz="0" w:space="0" w:color="auto"/>
        <w:right w:val="none" w:sz="0" w:space="0" w:color="auto"/>
      </w:divBdr>
      <w:divsChild>
        <w:div w:id="1865749095">
          <w:marLeft w:val="0"/>
          <w:marRight w:val="0"/>
          <w:marTop w:val="0"/>
          <w:marBottom w:val="0"/>
          <w:divBdr>
            <w:top w:val="none" w:sz="0" w:space="0" w:color="auto"/>
            <w:left w:val="none" w:sz="0" w:space="0" w:color="auto"/>
            <w:bottom w:val="none" w:sz="0" w:space="0" w:color="auto"/>
            <w:right w:val="none" w:sz="0" w:space="0" w:color="auto"/>
          </w:divBdr>
        </w:div>
      </w:divsChild>
    </w:div>
    <w:div w:id="275215842">
      <w:bodyDiv w:val="1"/>
      <w:marLeft w:val="0"/>
      <w:marRight w:val="0"/>
      <w:marTop w:val="0"/>
      <w:marBottom w:val="0"/>
      <w:divBdr>
        <w:top w:val="none" w:sz="0" w:space="0" w:color="auto"/>
        <w:left w:val="none" w:sz="0" w:space="0" w:color="auto"/>
        <w:bottom w:val="none" w:sz="0" w:space="0" w:color="auto"/>
        <w:right w:val="none" w:sz="0" w:space="0" w:color="auto"/>
      </w:divBdr>
      <w:divsChild>
        <w:div w:id="829369941">
          <w:marLeft w:val="0"/>
          <w:marRight w:val="0"/>
          <w:marTop w:val="0"/>
          <w:marBottom w:val="0"/>
          <w:divBdr>
            <w:top w:val="none" w:sz="0" w:space="0" w:color="auto"/>
            <w:left w:val="none" w:sz="0" w:space="0" w:color="auto"/>
            <w:bottom w:val="none" w:sz="0" w:space="0" w:color="auto"/>
            <w:right w:val="none" w:sz="0" w:space="0" w:color="auto"/>
          </w:divBdr>
        </w:div>
      </w:divsChild>
    </w:div>
    <w:div w:id="280038921">
      <w:bodyDiv w:val="1"/>
      <w:marLeft w:val="0"/>
      <w:marRight w:val="0"/>
      <w:marTop w:val="0"/>
      <w:marBottom w:val="0"/>
      <w:divBdr>
        <w:top w:val="none" w:sz="0" w:space="0" w:color="auto"/>
        <w:left w:val="none" w:sz="0" w:space="0" w:color="auto"/>
        <w:bottom w:val="none" w:sz="0" w:space="0" w:color="auto"/>
        <w:right w:val="none" w:sz="0" w:space="0" w:color="auto"/>
      </w:divBdr>
    </w:div>
    <w:div w:id="298457141">
      <w:bodyDiv w:val="1"/>
      <w:marLeft w:val="0"/>
      <w:marRight w:val="0"/>
      <w:marTop w:val="0"/>
      <w:marBottom w:val="0"/>
      <w:divBdr>
        <w:top w:val="none" w:sz="0" w:space="0" w:color="auto"/>
        <w:left w:val="none" w:sz="0" w:space="0" w:color="auto"/>
        <w:bottom w:val="none" w:sz="0" w:space="0" w:color="auto"/>
        <w:right w:val="none" w:sz="0" w:space="0" w:color="auto"/>
      </w:divBdr>
      <w:divsChild>
        <w:div w:id="978145876">
          <w:marLeft w:val="0"/>
          <w:marRight w:val="0"/>
          <w:marTop w:val="0"/>
          <w:marBottom w:val="0"/>
          <w:divBdr>
            <w:top w:val="none" w:sz="0" w:space="0" w:color="auto"/>
            <w:left w:val="none" w:sz="0" w:space="0" w:color="auto"/>
            <w:bottom w:val="none" w:sz="0" w:space="0" w:color="auto"/>
            <w:right w:val="none" w:sz="0" w:space="0" w:color="auto"/>
          </w:divBdr>
        </w:div>
      </w:divsChild>
    </w:div>
    <w:div w:id="314065656">
      <w:bodyDiv w:val="1"/>
      <w:marLeft w:val="0"/>
      <w:marRight w:val="0"/>
      <w:marTop w:val="0"/>
      <w:marBottom w:val="0"/>
      <w:divBdr>
        <w:top w:val="none" w:sz="0" w:space="0" w:color="auto"/>
        <w:left w:val="none" w:sz="0" w:space="0" w:color="auto"/>
        <w:bottom w:val="none" w:sz="0" w:space="0" w:color="auto"/>
        <w:right w:val="none" w:sz="0" w:space="0" w:color="auto"/>
      </w:divBdr>
      <w:divsChild>
        <w:div w:id="1041901831">
          <w:marLeft w:val="0"/>
          <w:marRight w:val="0"/>
          <w:marTop w:val="0"/>
          <w:marBottom w:val="0"/>
          <w:divBdr>
            <w:top w:val="none" w:sz="0" w:space="0" w:color="auto"/>
            <w:left w:val="none" w:sz="0" w:space="0" w:color="auto"/>
            <w:bottom w:val="none" w:sz="0" w:space="0" w:color="auto"/>
            <w:right w:val="none" w:sz="0" w:space="0" w:color="auto"/>
          </w:divBdr>
        </w:div>
      </w:divsChild>
    </w:div>
    <w:div w:id="344987397">
      <w:bodyDiv w:val="1"/>
      <w:marLeft w:val="0"/>
      <w:marRight w:val="0"/>
      <w:marTop w:val="0"/>
      <w:marBottom w:val="0"/>
      <w:divBdr>
        <w:top w:val="none" w:sz="0" w:space="0" w:color="auto"/>
        <w:left w:val="none" w:sz="0" w:space="0" w:color="auto"/>
        <w:bottom w:val="none" w:sz="0" w:space="0" w:color="auto"/>
        <w:right w:val="none" w:sz="0" w:space="0" w:color="auto"/>
      </w:divBdr>
      <w:divsChild>
        <w:div w:id="350376226">
          <w:marLeft w:val="0"/>
          <w:marRight w:val="0"/>
          <w:marTop w:val="0"/>
          <w:marBottom w:val="0"/>
          <w:divBdr>
            <w:top w:val="none" w:sz="0" w:space="0" w:color="auto"/>
            <w:left w:val="none" w:sz="0" w:space="0" w:color="auto"/>
            <w:bottom w:val="none" w:sz="0" w:space="0" w:color="auto"/>
            <w:right w:val="none" w:sz="0" w:space="0" w:color="auto"/>
          </w:divBdr>
        </w:div>
      </w:divsChild>
    </w:div>
    <w:div w:id="365520296">
      <w:bodyDiv w:val="1"/>
      <w:marLeft w:val="0"/>
      <w:marRight w:val="0"/>
      <w:marTop w:val="0"/>
      <w:marBottom w:val="0"/>
      <w:divBdr>
        <w:top w:val="none" w:sz="0" w:space="0" w:color="auto"/>
        <w:left w:val="none" w:sz="0" w:space="0" w:color="auto"/>
        <w:bottom w:val="none" w:sz="0" w:space="0" w:color="auto"/>
        <w:right w:val="none" w:sz="0" w:space="0" w:color="auto"/>
      </w:divBdr>
      <w:divsChild>
        <w:div w:id="190345027">
          <w:marLeft w:val="0"/>
          <w:marRight w:val="0"/>
          <w:marTop w:val="0"/>
          <w:marBottom w:val="0"/>
          <w:divBdr>
            <w:top w:val="none" w:sz="0" w:space="0" w:color="auto"/>
            <w:left w:val="none" w:sz="0" w:space="0" w:color="auto"/>
            <w:bottom w:val="none" w:sz="0" w:space="0" w:color="auto"/>
            <w:right w:val="none" w:sz="0" w:space="0" w:color="auto"/>
          </w:divBdr>
        </w:div>
      </w:divsChild>
    </w:div>
    <w:div w:id="366680459">
      <w:bodyDiv w:val="1"/>
      <w:marLeft w:val="0"/>
      <w:marRight w:val="0"/>
      <w:marTop w:val="0"/>
      <w:marBottom w:val="0"/>
      <w:divBdr>
        <w:top w:val="none" w:sz="0" w:space="0" w:color="auto"/>
        <w:left w:val="none" w:sz="0" w:space="0" w:color="auto"/>
        <w:bottom w:val="none" w:sz="0" w:space="0" w:color="auto"/>
        <w:right w:val="none" w:sz="0" w:space="0" w:color="auto"/>
      </w:divBdr>
      <w:divsChild>
        <w:div w:id="1271355609">
          <w:marLeft w:val="547"/>
          <w:marRight w:val="0"/>
          <w:marTop w:val="0"/>
          <w:marBottom w:val="0"/>
          <w:divBdr>
            <w:top w:val="none" w:sz="0" w:space="0" w:color="auto"/>
            <w:left w:val="none" w:sz="0" w:space="0" w:color="auto"/>
            <w:bottom w:val="none" w:sz="0" w:space="0" w:color="auto"/>
            <w:right w:val="none" w:sz="0" w:space="0" w:color="auto"/>
          </w:divBdr>
        </w:div>
        <w:div w:id="1765566772">
          <w:marLeft w:val="547"/>
          <w:marRight w:val="0"/>
          <w:marTop w:val="0"/>
          <w:marBottom w:val="0"/>
          <w:divBdr>
            <w:top w:val="none" w:sz="0" w:space="0" w:color="auto"/>
            <w:left w:val="none" w:sz="0" w:space="0" w:color="auto"/>
            <w:bottom w:val="none" w:sz="0" w:space="0" w:color="auto"/>
            <w:right w:val="none" w:sz="0" w:space="0" w:color="auto"/>
          </w:divBdr>
        </w:div>
        <w:div w:id="400522015">
          <w:marLeft w:val="547"/>
          <w:marRight w:val="0"/>
          <w:marTop w:val="0"/>
          <w:marBottom w:val="0"/>
          <w:divBdr>
            <w:top w:val="none" w:sz="0" w:space="0" w:color="auto"/>
            <w:left w:val="none" w:sz="0" w:space="0" w:color="auto"/>
            <w:bottom w:val="none" w:sz="0" w:space="0" w:color="auto"/>
            <w:right w:val="none" w:sz="0" w:space="0" w:color="auto"/>
          </w:divBdr>
        </w:div>
        <w:div w:id="787239119">
          <w:marLeft w:val="547"/>
          <w:marRight w:val="0"/>
          <w:marTop w:val="0"/>
          <w:marBottom w:val="0"/>
          <w:divBdr>
            <w:top w:val="none" w:sz="0" w:space="0" w:color="auto"/>
            <w:left w:val="none" w:sz="0" w:space="0" w:color="auto"/>
            <w:bottom w:val="none" w:sz="0" w:space="0" w:color="auto"/>
            <w:right w:val="none" w:sz="0" w:space="0" w:color="auto"/>
          </w:divBdr>
        </w:div>
        <w:div w:id="79375470">
          <w:marLeft w:val="547"/>
          <w:marRight w:val="0"/>
          <w:marTop w:val="0"/>
          <w:marBottom w:val="0"/>
          <w:divBdr>
            <w:top w:val="none" w:sz="0" w:space="0" w:color="auto"/>
            <w:left w:val="none" w:sz="0" w:space="0" w:color="auto"/>
            <w:bottom w:val="none" w:sz="0" w:space="0" w:color="auto"/>
            <w:right w:val="none" w:sz="0" w:space="0" w:color="auto"/>
          </w:divBdr>
        </w:div>
      </w:divsChild>
    </w:div>
    <w:div w:id="389772580">
      <w:bodyDiv w:val="1"/>
      <w:marLeft w:val="0"/>
      <w:marRight w:val="0"/>
      <w:marTop w:val="0"/>
      <w:marBottom w:val="0"/>
      <w:divBdr>
        <w:top w:val="none" w:sz="0" w:space="0" w:color="auto"/>
        <w:left w:val="none" w:sz="0" w:space="0" w:color="auto"/>
        <w:bottom w:val="none" w:sz="0" w:space="0" w:color="auto"/>
        <w:right w:val="none" w:sz="0" w:space="0" w:color="auto"/>
      </w:divBdr>
      <w:divsChild>
        <w:div w:id="889651848">
          <w:marLeft w:val="0"/>
          <w:marRight w:val="0"/>
          <w:marTop w:val="0"/>
          <w:marBottom w:val="0"/>
          <w:divBdr>
            <w:top w:val="none" w:sz="0" w:space="0" w:color="auto"/>
            <w:left w:val="none" w:sz="0" w:space="0" w:color="auto"/>
            <w:bottom w:val="none" w:sz="0" w:space="0" w:color="auto"/>
            <w:right w:val="none" w:sz="0" w:space="0" w:color="auto"/>
          </w:divBdr>
        </w:div>
      </w:divsChild>
    </w:div>
    <w:div w:id="573665035">
      <w:bodyDiv w:val="1"/>
      <w:marLeft w:val="0"/>
      <w:marRight w:val="0"/>
      <w:marTop w:val="0"/>
      <w:marBottom w:val="0"/>
      <w:divBdr>
        <w:top w:val="none" w:sz="0" w:space="0" w:color="auto"/>
        <w:left w:val="none" w:sz="0" w:space="0" w:color="auto"/>
        <w:bottom w:val="none" w:sz="0" w:space="0" w:color="auto"/>
        <w:right w:val="none" w:sz="0" w:space="0" w:color="auto"/>
      </w:divBdr>
      <w:divsChild>
        <w:div w:id="541865208">
          <w:marLeft w:val="0"/>
          <w:marRight w:val="0"/>
          <w:marTop w:val="0"/>
          <w:marBottom w:val="0"/>
          <w:divBdr>
            <w:top w:val="none" w:sz="0" w:space="0" w:color="auto"/>
            <w:left w:val="none" w:sz="0" w:space="0" w:color="auto"/>
            <w:bottom w:val="none" w:sz="0" w:space="0" w:color="auto"/>
            <w:right w:val="none" w:sz="0" w:space="0" w:color="auto"/>
          </w:divBdr>
        </w:div>
      </w:divsChild>
    </w:div>
    <w:div w:id="583879456">
      <w:bodyDiv w:val="1"/>
      <w:marLeft w:val="0"/>
      <w:marRight w:val="0"/>
      <w:marTop w:val="0"/>
      <w:marBottom w:val="0"/>
      <w:divBdr>
        <w:top w:val="none" w:sz="0" w:space="0" w:color="auto"/>
        <w:left w:val="none" w:sz="0" w:space="0" w:color="auto"/>
        <w:bottom w:val="none" w:sz="0" w:space="0" w:color="auto"/>
        <w:right w:val="none" w:sz="0" w:space="0" w:color="auto"/>
      </w:divBdr>
      <w:divsChild>
        <w:div w:id="473301747">
          <w:marLeft w:val="0"/>
          <w:marRight w:val="0"/>
          <w:marTop w:val="0"/>
          <w:marBottom w:val="0"/>
          <w:divBdr>
            <w:top w:val="none" w:sz="0" w:space="0" w:color="auto"/>
            <w:left w:val="none" w:sz="0" w:space="0" w:color="auto"/>
            <w:bottom w:val="none" w:sz="0" w:space="0" w:color="auto"/>
            <w:right w:val="none" w:sz="0" w:space="0" w:color="auto"/>
          </w:divBdr>
        </w:div>
      </w:divsChild>
    </w:div>
    <w:div w:id="595360161">
      <w:bodyDiv w:val="1"/>
      <w:marLeft w:val="0"/>
      <w:marRight w:val="0"/>
      <w:marTop w:val="0"/>
      <w:marBottom w:val="0"/>
      <w:divBdr>
        <w:top w:val="none" w:sz="0" w:space="0" w:color="auto"/>
        <w:left w:val="none" w:sz="0" w:space="0" w:color="auto"/>
        <w:bottom w:val="none" w:sz="0" w:space="0" w:color="auto"/>
        <w:right w:val="none" w:sz="0" w:space="0" w:color="auto"/>
      </w:divBdr>
    </w:div>
    <w:div w:id="613295925">
      <w:bodyDiv w:val="1"/>
      <w:marLeft w:val="0"/>
      <w:marRight w:val="0"/>
      <w:marTop w:val="0"/>
      <w:marBottom w:val="0"/>
      <w:divBdr>
        <w:top w:val="none" w:sz="0" w:space="0" w:color="auto"/>
        <w:left w:val="none" w:sz="0" w:space="0" w:color="auto"/>
        <w:bottom w:val="none" w:sz="0" w:space="0" w:color="auto"/>
        <w:right w:val="none" w:sz="0" w:space="0" w:color="auto"/>
      </w:divBdr>
      <w:divsChild>
        <w:div w:id="1091974472">
          <w:marLeft w:val="0"/>
          <w:marRight w:val="0"/>
          <w:marTop w:val="0"/>
          <w:marBottom w:val="0"/>
          <w:divBdr>
            <w:top w:val="none" w:sz="0" w:space="0" w:color="auto"/>
            <w:left w:val="none" w:sz="0" w:space="0" w:color="auto"/>
            <w:bottom w:val="none" w:sz="0" w:space="0" w:color="auto"/>
            <w:right w:val="none" w:sz="0" w:space="0" w:color="auto"/>
          </w:divBdr>
        </w:div>
      </w:divsChild>
    </w:div>
    <w:div w:id="633216264">
      <w:bodyDiv w:val="1"/>
      <w:marLeft w:val="0"/>
      <w:marRight w:val="0"/>
      <w:marTop w:val="0"/>
      <w:marBottom w:val="0"/>
      <w:divBdr>
        <w:top w:val="none" w:sz="0" w:space="0" w:color="auto"/>
        <w:left w:val="none" w:sz="0" w:space="0" w:color="auto"/>
        <w:bottom w:val="none" w:sz="0" w:space="0" w:color="auto"/>
        <w:right w:val="none" w:sz="0" w:space="0" w:color="auto"/>
      </w:divBdr>
      <w:divsChild>
        <w:div w:id="25256307">
          <w:marLeft w:val="0"/>
          <w:marRight w:val="0"/>
          <w:marTop w:val="0"/>
          <w:marBottom w:val="0"/>
          <w:divBdr>
            <w:top w:val="none" w:sz="0" w:space="0" w:color="auto"/>
            <w:left w:val="none" w:sz="0" w:space="0" w:color="auto"/>
            <w:bottom w:val="none" w:sz="0" w:space="0" w:color="auto"/>
            <w:right w:val="none" w:sz="0" w:space="0" w:color="auto"/>
          </w:divBdr>
        </w:div>
      </w:divsChild>
    </w:div>
    <w:div w:id="642782621">
      <w:bodyDiv w:val="1"/>
      <w:marLeft w:val="0"/>
      <w:marRight w:val="0"/>
      <w:marTop w:val="0"/>
      <w:marBottom w:val="0"/>
      <w:divBdr>
        <w:top w:val="none" w:sz="0" w:space="0" w:color="auto"/>
        <w:left w:val="none" w:sz="0" w:space="0" w:color="auto"/>
        <w:bottom w:val="none" w:sz="0" w:space="0" w:color="auto"/>
        <w:right w:val="none" w:sz="0" w:space="0" w:color="auto"/>
      </w:divBdr>
      <w:divsChild>
        <w:div w:id="1782722251">
          <w:marLeft w:val="0"/>
          <w:marRight w:val="0"/>
          <w:marTop w:val="0"/>
          <w:marBottom w:val="0"/>
          <w:divBdr>
            <w:top w:val="none" w:sz="0" w:space="0" w:color="auto"/>
            <w:left w:val="none" w:sz="0" w:space="0" w:color="auto"/>
            <w:bottom w:val="none" w:sz="0" w:space="0" w:color="auto"/>
            <w:right w:val="none" w:sz="0" w:space="0" w:color="auto"/>
          </w:divBdr>
        </w:div>
      </w:divsChild>
    </w:div>
    <w:div w:id="645623232">
      <w:bodyDiv w:val="1"/>
      <w:marLeft w:val="0"/>
      <w:marRight w:val="0"/>
      <w:marTop w:val="0"/>
      <w:marBottom w:val="0"/>
      <w:divBdr>
        <w:top w:val="none" w:sz="0" w:space="0" w:color="auto"/>
        <w:left w:val="none" w:sz="0" w:space="0" w:color="auto"/>
        <w:bottom w:val="none" w:sz="0" w:space="0" w:color="auto"/>
        <w:right w:val="none" w:sz="0" w:space="0" w:color="auto"/>
      </w:divBdr>
      <w:divsChild>
        <w:div w:id="2144469203">
          <w:marLeft w:val="0"/>
          <w:marRight w:val="0"/>
          <w:marTop w:val="0"/>
          <w:marBottom w:val="0"/>
          <w:divBdr>
            <w:top w:val="none" w:sz="0" w:space="0" w:color="auto"/>
            <w:left w:val="none" w:sz="0" w:space="0" w:color="auto"/>
            <w:bottom w:val="none" w:sz="0" w:space="0" w:color="auto"/>
            <w:right w:val="none" w:sz="0" w:space="0" w:color="auto"/>
          </w:divBdr>
        </w:div>
      </w:divsChild>
    </w:div>
    <w:div w:id="658074588">
      <w:bodyDiv w:val="1"/>
      <w:marLeft w:val="0"/>
      <w:marRight w:val="0"/>
      <w:marTop w:val="0"/>
      <w:marBottom w:val="0"/>
      <w:divBdr>
        <w:top w:val="none" w:sz="0" w:space="0" w:color="auto"/>
        <w:left w:val="none" w:sz="0" w:space="0" w:color="auto"/>
        <w:bottom w:val="none" w:sz="0" w:space="0" w:color="auto"/>
        <w:right w:val="none" w:sz="0" w:space="0" w:color="auto"/>
      </w:divBdr>
      <w:divsChild>
        <w:div w:id="674573139">
          <w:marLeft w:val="0"/>
          <w:marRight w:val="0"/>
          <w:marTop w:val="0"/>
          <w:marBottom w:val="0"/>
          <w:divBdr>
            <w:top w:val="none" w:sz="0" w:space="0" w:color="auto"/>
            <w:left w:val="none" w:sz="0" w:space="0" w:color="auto"/>
            <w:bottom w:val="none" w:sz="0" w:space="0" w:color="auto"/>
            <w:right w:val="none" w:sz="0" w:space="0" w:color="auto"/>
          </w:divBdr>
        </w:div>
      </w:divsChild>
    </w:div>
    <w:div w:id="680938776">
      <w:bodyDiv w:val="1"/>
      <w:marLeft w:val="0"/>
      <w:marRight w:val="0"/>
      <w:marTop w:val="0"/>
      <w:marBottom w:val="0"/>
      <w:divBdr>
        <w:top w:val="none" w:sz="0" w:space="0" w:color="auto"/>
        <w:left w:val="none" w:sz="0" w:space="0" w:color="auto"/>
        <w:bottom w:val="none" w:sz="0" w:space="0" w:color="auto"/>
        <w:right w:val="none" w:sz="0" w:space="0" w:color="auto"/>
      </w:divBdr>
      <w:divsChild>
        <w:div w:id="1951424269">
          <w:marLeft w:val="0"/>
          <w:marRight w:val="0"/>
          <w:marTop w:val="0"/>
          <w:marBottom w:val="0"/>
          <w:divBdr>
            <w:top w:val="none" w:sz="0" w:space="0" w:color="auto"/>
            <w:left w:val="none" w:sz="0" w:space="0" w:color="auto"/>
            <w:bottom w:val="none" w:sz="0" w:space="0" w:color="auto"/>
            <w:right w:val="none" w:sz="0" w:space="0" w:color="auto"/>
          </w:divBdr>
        </w:div>
      </w:divsChild>
    </w:div>
    <w:div w:id="710887939">
      <w:bodyDiv w:val="1"/>
      <w:marLeft w:val="0"/>
      <w:marRight w:val="0"/>
      <w:marTop w:val="0"/>
      <w:marBottom w:val="0"/>
      <w:divBdr>
        <w:top w:val="none" w:sz="0" w:space="0" w:color="auto"/>
        <w:left w:val="none" w:sz="0" w:space="0" w:color="auto"/>
        <w:bottom w:val="none" w:sz="0" w:space="0" w:color="auto"/>
        <w:right w:val="none" w:sz="0" w:space="0" w:color="auto"/>
      </w:divBdr>
      <w:divsChild>
        <w:div w:id="958220100">
          <w:marLeft w:val="0"/>
          <w:marRight w:val="0"/>
          <w:marTop w:val="0"/>
          <w:marBottom w:val="0"/>
          <w:divBdr>
            <w:top w:val="none" w:sz="0" w:space="0" w:color="auto"/>
            <w:left w:val="none" w:sz="0" w:space="0" w:color="auto"/>
            <w:bottom w:val="none" w:sz="0" w:space="0" w:color="auto"/>
            <w:right w:val="none" w:sz="0" w:space="0" w:color="auto"/>
          </w:divBdr>
        </w:div>
      </w:divsChild>
    </w:div>
    <w:div w:id="745345876">
      <w:bodyDiv w:val="1"/>
      <w:marLeft w:val="0"/>
      <w:marRight w:val="0"/>
      <w:marTop w:val="0"/>
      <w:marBottom w:val="0"/>
      <w:divBdr>
        <w:top w:val="none" w:sz="0" w:space="0" w:color="auto"/>
        <w:left w:val="none" w:sz="0" w:space="0" w:color="auto"/>
        <w:bottom w:val="none" w:sz="0" w:space="0" w:color="auto"/>
        <w:right w:val="none" w:sz="0" w:space="0" w:color="auto"/>
      </w:divBdr>
      <w:divsChild>
        <w:div w:id="1259557825">
          <w:marLeft w:val="0"/>
          <w:marRight w:val="0"/>
          <w:marTop w:val="0"/>
          <w:marBottom w:val="0"/>
          <w:divBdr>
            <w:top w:val="none" w:sz="0" w:space="0" w:color="auto"/>
            <w:left w:val="none" w:sz="0" w:space="0" w:color="auto"/>
            <w:bottom w:val="none" w:sz="0" w:space="0" w:color="auto"/>
            <w:right w:val="none" w:sz="0" w:space="0" w:color="auto"/>
          </w:divBdr>
        </w:div>
      </w:divsChild>
    </w:div>
    <w:div w:id="770466400">
      <w:bodyDiv w:val="1"/>
      <w:marLeft w:val="0"/>
      <w:marRight w:val="0"/>
      <w:marTop w:val="0"/>
      <w:marBottom w:val="0"/>
      <w:divBdr>
        <w:top w:val="none" w:sz="0" w:space="0" w:color="auto"/>
        <w:left w:val="none" w:sz="0" w:space="0" w:color="auto"/>
        <w:bottom w:val="none" w:sz="0" w:space="0" w:color="auto"/>
        <w:right w:val="none" w:sz="0" w:space="0" w:color="auto"/>
      </w:divBdr>
      <w:divsChild>
        <w:div w:id="1163735428">
          <w:marLeft w:val="0"/>
          <w:marRight w:val="0"/>
          <w:marTop w:val="0"/>
          <w:marBottom w:val="0"/>
          <w:divBdr>
            <w:top w:val="none" w:sz="0" w:space="0" w:color="auto"/>
            <w:left w:val="none" w:sz="0" w:space="0" w:color="auto"/>
            <w:bottom w:val="none" w:sz="0" w:space="0" w:color="auto"/>
            <w:right w:val="none" w:sz="0" w:space="0" w:color="auto"/>
          </w:divBdr>
        </w:div>
      </w:divsChild>
    </w:div>
    <w:div w:id="772238686">
      <w:bodyDiv w:val="1"/>
      <w:marLeft w:val="0"/>
      <w:marRight w:val="0"/>
      <w:marTop w:val="0"/>
      <w:marBottom w:val="0"/>
      <w:divBdr>
        <w:top w:val="none" w:sz="0" w:space="0" w:color="auto"/>
        <w:left w:val="none" w:sz="0" w:space="0" w:color="auto"/>
        <w:bottom w:val="none" w:sz="0" w:space="0" w:color="auto"/>
        <w:right w:val="none" w:sz="0" w:space="0" w:color="auto"/>
      </w:divBdr>
      <w:divsChild>
        <w:div w:id="856187975">
          <w:marLeft w:val="0"/>
          <w:marRight w:val="0"/>
          <w:marTop w:val="0"/>
          <w:marBottom w:val="0"/>
          <w:divBdr>
            <w:top w:val="none" w:sz="0" w:space="0" w:color="auto"/>
            <w:left w:val="none" w:sz="0" w:space="0" w:color="auto"/>
            <w:bottom w:val="none" w:sz="0" w:space="0" w:color="auto"/>
            <w:right w:val="none" w:sz="0" w:space="0" w:color="auto"/>
          </w:divBdr>
        </w:div>
      </w:divsChild>
    </w:div>
    <w:div w:id="775295532">
      <w:bodyDiv w:val="1"/>
      <w:marLeft w:val="0"/>
      <w:marRight w:val="0"/>
      <w:marTop w:val="0"/>
      <w:marBottom w:val="0"/>
      <w:divBdr>
        <w:top w:val="none" w:sz="0" w:space="0" w:color="auto"/>
        <w:left w:val="none" w:sz="0" w:space="0" w:color="auto"/>
        <w:bottom w:val="none" w:sz="0" w:space="0" w:color="auto"/>
        <w:right w:val="none" w:sz="0" w:space="0" w:color="auto"/>
      </w:divBdr>
      <w:divsChild>
        <w:div w:id="1512333026">
          <w:marLeft w:val="0"/>
          <w:marRight w:val="0"/>
          <w:marTop w:val="0"/>
          <w:marBottom w:val="0"/>
          <w:divBdr>
            <w:top w:val="none" w:sz="0" w:space="0" w:color="auto"/>
            <w:left w:val="none" w:sz="0" w:space="0" w:color="auto"/>
            <w:bottom w:val="none" w:sz="0" w:space="0" w:color="auto"/>
            <w:right w:val="none" w:sz="0" w:space="0" w:color="auto"/>
          </w:divBdr>
        </w:div>
      </w:divsChild>
    </w:div>
    <w:div w:id="817259989">
      <w:bodyDiv w:val="1"/>
      <w:marLeft w:val="0"/>
      <w:marRight w:val="0"/>
      <w:marTop w:val="0"/>
      <w:marBottom w:val="0"/>
      <w:divBdr>
        <w:top w:val="none" w:sz="0" w:space="0" w:color="auto"/>
        <w:left w:val="none" w:sz="0" w:space="0" w:color="auto"/>
        <w:bottom w:val="none" w:sz="0" w:space="0" w:color="auto"/>
        <w:right w:val="none" w:sz="0" w:space="0" w:color="auto"/>
      </w:divBdr>
      <w:divsChild>
        <w:div w:id="1897817530">
          <w:marLeft w:val="0"/>
          <w:marRight w:val="0"/>
          <w:marTop w:val="0"/>
          <w:marBottom w:val="0"/>
          <w:divBdr>
            <w:top w:val="none" w:sz="0" w:space="0" w:color="auto"/>
            <w:left w:val="none" w:sz="0" w:space="0" w:color="auto"/>
            <w:bottom w:val="none" w:sz="0" w:space="0" w:color="auto"/>
            <w:right w:val="none" w:sz="0" w:space="0" w:color="auto"/>
          </w:divBdr>
        </w:div>
      </w:divsChild>
    </w:div>
    <w:div w:id="870414011">
      <w:bodyDiv w:val="1"/>
      <w:marLeft w:val="0"/>
      <w:marRight w:val="0"/>
      <w:marTop w:val="0"/>
      <w:marBottom w:val="0"/>
      <w:divBdr>
        <w:top w:val="none" w:sz="0" w:space="0" w:color="auto"/>
        <w:left w:val="none" w:sz="0" w:space="0" w:color="auto"/>
        <w:bottom w:val="none" w:sz="0" w:space="0" w:color="auto"/>
        <w:right w:val="none" w:sz="0" w:space="0" w:color="auto"/>
      </w:divBdr>
      <w:divsChild>
        <w:div w:id="693305512">
          <w:marLeft w:val="0"/>
          <w:marRight w:val="0"/>
          <w:marTop w:val="0"/>
          <w:marBottom w:val="0"/>
          <w:divBdr>
            <w:top w:val="none" w:sz="0" w:space="0" w:color="auto"/>
            <w:left w:val="none" w:sz="0" w:space="0" w:color="auto"/>
            <w:bottom w:val="none" w:sz="0" w:space="0" w:color="auto"/>
            <w:right w:val="none" w:sz="0" w:space="0" w:color="auto"/>
          </w:divBdr>
        </w:div>
      </w:divsChild>
    </w:div>
    <w:div w:id="878781978">
      <w:bodyDiv w:val="1"/>
      <w:marLeft w:val="0"/>
      <w:marRight w:val="0"/>
      <w:marTop w:val="0"/>
      <w:marBottom w:val="0"/>
      <w:divBdr>
        <w:top w:val="none" w:sz="0" w:space="0" w:color="auto"/>
        <w:left w:val="none" w:sz="0" w:space="0" w:color="auto"/>
        <w:bottom w:val="none" w:sz="0" w:space="0" w:color="auto"/>
        <w:right w:val="none" w:sz="0" w:space="0" w:color="auto"/>
      </w:divBdr>
      <w:divsChild>
        <w:div w:id="805009525">
          <w:marLeft w:val="0"/>
          <w:marRight w:val="0"/>
          <w:marTop w:val="0"/>
          <w:marBottom w:val="0"/>
          <w:divBdr>
            <w:top w:val="none" w:sz="0" w:space="0" w:color="auto"/>
            <w:left w:val="none" w:sz="0" w:space="0" w:color="auto"/>
            <w:bottom w:val="none" w:sz="0" w:space="0" w:color="auto"/>
            <w:right w:val="none" w:sz="0" w:space="0" w:color="auto"/>
          </w:divBdr>
        </w:div>
      </w:divsChild>
    </w:div>
    <w:div w:id="886187195">
      <w:bodyDiv w:val="1"/>
      <w:marLeft w:val="0"/>
      <w:marRight w:val="0"/>
      <w:marTop w:val="0"/>
      <w:marBottom w:val="0"/>
      <w:divBdr>
        <w:top w:val="none" w:sz="0" w:space="0" w:color="auto"/>
        <w:left w:val="none" w:sz="0" w:space="0" w:color="auto"/>
        <w:bottom w:val="none" w:sz="0" w:space="0" w:color="auto"/>
        <w:right w:val="none" w:sz="0" w:space="0" w:color="auto"/>
      </w:divBdr>
      <w:divsChild>
        <w:div w:id="812913263">
          <w:marLeft w:val="0"/>
          <w:marRight w:val="0"/>
          <w:marTop w:val="0"/>
          <w:marBottom w:val="0"/>
          <w:divBdr>
            <w:top w:val="none" w:sz="0" w:space="0" w:color="auto"/>
            <w:left w:val="none" w:sz="0" w:space="0" w:color="auto"/>
            <w:bottom w:val="none" w:sz="0" w:space="0" w:color="auto"/>
            <w:right w:val="none" w:sz="0" w:space="0" w:color="auto"/>
          </w:divBdr>
        </w:div>
      </w:divsChild>
    </w:div>
    <w:div w:id="920060652">
      <w:bodyDiv w:val="1"/>
      <w:marLeft w:val="0"/>
      <w:marRight w:val="0"/>
      <w:marTop w:val="0"/>
      <w:marBottom w:val="0"/>
      <w:divBdr>
        <w:top w:val="none" w:sz="0" w:space="0" w:color="auto"/>
        <w:left w:val="none" w:sz="0" w:space="0" w:color="auto"/>
        <w:bottom w:val="none" w:sz="0" w:space="0" w:color="auto"/>
        <w:right w:val="none" w:sz="0" w:space="0" w:color="auto"/>
      </w:divBdr>
      <w:divsChild>
        <w:div w:id="484276667">
          <w:marLeft w:val="0"/>
          <w:marRight w:val="0"/>
          <w:marTop w:val="0"/>
          <w:marBottom w:val="0"/>
          <w:divBdr>
            <w:top w:val="none" w:sz="0" w:space="0" w:color="auto"/>
            <w:left w:val="none" w:sz="0" w:space="0" w:color="auto"/>
            <w:bottom w:val="none" w:sz="0" w:space="0" w:color="auto"/>
            <w:right w:val="none" w:sz="0" w:space="0" w:color="auto"/>
          </w:divBdr>
        </w:div>
      </w:divsChild>
    </w:div>
    <w:div w:id="968585586">
      <w:bodyDiv w:val="1"/>
      <w:marLeft w:val="0"/>
      <w:marRight w:val="0"/>
      <w:marTop w:val="0"/>
      <w:marBottom w:val="0"/>
      <w:divBdr>
        <w:top w:val="none" w:sz="0" w:space="0" w:color="auto"/>
        <w:left w:val="none" w:sz="0" w:space="0" w:color="auto"/>
        <w:bottom w:val="none" w:sz="0" w:space="0" w:color="auto"/>
        <w:right w:val="none" w:sz="0" w:space="0" w:color="auto"/>
      </w:divBdr>
      <w:divsChild>
        <w:div w:id="650792680">
          <w:marLeft w:val="0"/>
          <w:marRight w:val="0"/>
          <w:marTop w:val="0"/>
          <w:marBottom w:val="0"/>
          <w:divBdr>
            <w:top w:val="none" w:sz="0" w:space="0" w:color="auto"/>
            <w:left w:val="none" w:sz="0" w:space="0" w:color="auto"/>
            <w:bottom w:val="none" w:sz="0" w:space="0" w:color="auto"/>
            <w:right w:val="none" w:sz="0" w:space="0" w:color="auto"/>
          </w:divBdr>
        </w:div>
      </w:divsChild>
    </w:div>
    <w:div w:id="972252316">
      <w:bodyDiv w:val="1"/>
      <w:marLeft w:val="0"/>
      <w:marRight w:val="0"/>
      <w:marTop w:val="0"/>
      <w:marBottom w:val="0"/>
      <w:divBdr>
        <w:top w:val="none" w:sz="0" w:space="0" w:color="auto"/>
        <w:left w:val="none" w:sz="0" w:space="0" w:color="auto"/>
        <w:bottom w:val="none" w:sz="0" w:space="0" w:color="auto"/>
        <w:right w:val="none" w:sz="0" w:space="0" w:color="auto"/>
      </w:divBdr>
      <w:divsChild>
        <w:div w:id="278881289">
          <w:marLeft w:val="0"/>
          <w:marRight w:val="0"/>
          <w:marTop w:val="0"/>
          <w:marBottom w:val="0"/>
          <w:divBdr>
            <w:top w:val="none" w:sz="0" w:space="0" w:color="auto"/>
            <w:left w:val="none" w:sz="0" w:space="0" w:color="auto"/>
            <w:bottom w:val="none" w:sz="0" w:space="0" w:color="auto"/>
            <w:right w:val="none" w:sz="0" w:space="0" w:color="auto"/>
          </w:divBdr>
        </w:div>
      </w:divsChild>
    </w:div>
    <w:div w:id="988020817">
      <w:bodyDiv w:val="1"/>
      <w:marLeft w:val="0"/>
      <w:marRight w:val="0"/>
      <w:marTop w:val="0"/>
      <w:marBottom w:val="0"/>
      <w:divBdr>
        <w:top w:val="none" w:sz="0" w:space="0" w:color="auto"/>
        <w:left w:val="none" w:sz="0" w:space="0" w:color="auto"/>
        <w:bottom w:val="none" w:sz="0" w:space="0" w:color="auto"/>
        <w:right w:val="none" w:sz="0" w:space="0" w:color="auto"/>
      </w:divBdr>
      <w:divsChild>
        <w:div w:id="1456604409">
          <w:marLeft w:val="0"/>
          <w:marRight w:val="0"/>
          <w:marTop w:val="0"/>
          <w:marBottom w:val="0"/>
          <w:divBdr>
            <w:top w:val="none" w:sz="0" w:space="0" w:color="auto"/>
            <w:left w:val="none" w:sz="0" w:space="0" w:color="auto"/>
            <w:bottom w:val="none" w:sz="0" w:space="0" w:color="auto"/>
            <w:right w:val="none" w:sz="0" w:space="0" w:color="auto"/>
          </w:divBdr>
        </w:div>
      </w:divsChild>
    </w:div>
    <w:div w:id="1021588929">
      <w:bodyDiv w:val="1"/>
      <w:marLeft w:val="0"/>
      <w:marRight w:val="0"/>
      <w:marTop w:val="0"/>
      <w:marBottom w:val="0"/>
      <w:divBdr>
        <w:top w:val="none" w:sz="0" w:space="0" w:color="auto"/>
        <w:left w:val="none" w:sz="0" w:space="0" w:color="auto"/>
        <w:bottom w:val="none" w:sz="0" w:space="0" w:color="auto"/>
        <w:right w:val="none" w:sz="0" w:space="0" w:color="auto"/>
      </w:divBdr>
      <w:divsChild>
        <w:div w:id="616957474">
          <w:marLeft w:val="0"/>
          <w:marRight w:val="0"/>
          <w:marTop w:val="0"/>
          <w:marBottom w:val="0"/>
          <w:divBdr>
            <w:top w:val="none" w:sz="0" w:space="0" w:color="auto"/>
            <w:left w:val="none" w:sz="0" w:space="0" w:color="auto"/>
            <w:bottom w:val="none" w:sz="0" w:space="0" w:color="auto"/>
            <w:right w:val="none" w:sz="0" w:space="0" w:color="auto"/>
          </w:divBdr>
        </w:div>
      </w:divsChild>
    </w:div>
    <w:div w:id="1035076523">
      <w:bodyDiv w:val="1"/>
      <w:marLeft w:val="0"/>
      <w:marRight w:val="0"/>
      <w:marTop w:val="0"/>
      <w:marBottom w:val="0"/>
      <w:divBdr>
        <w:top w:val="none" w:sz="0" w:space="0" w:color="auto"/>
        <w:left w:val="none" w:sz="0" w:space="0" w:color="auto"/>
        <w:bottom w:val="none" w:sz="0" w:space="0" w:color="auto"/>
        <w:right w:val="none" w:sz="0" w:space="0" w:color="auto"/>
      </w:divBdr>
    </w:div>
    <w:div w:id="1066688648">
      <w:bodyDiv w:val="1"/>
      <w:marLeft w:val="0"/>
      <w:marRight w:val="0"/>
      <w:marTop w:val="0"/>
      <w:marBottom w:val="0"/>
      <w:divBdr>
        <w:top w:val="none" w:sz="0" w:space="0" w:color="auto"/>
        <w:left w:val="none" w:sz="0" w:space="0" w:color="auto"/>
        <w:bottom w:val="none" w:sz="0" w:space="0" w:color="auto"/>
        <w:right w:val="none" w:sz="0" w:space="0" w:color="auto"/>
      </w:divBdr>
      <w:divsChild>
        <w:div w:id="1144858428">
          <w:marLeft w:val="0"/>
          <w:marRight w:val="0"/>
          <w:marTop w:val="0"/>
          <w:marBottom w:val="0"/>
          <w:divBdr>
            <w:top w:val="none" w:sz="0" w:space="0" w:color="auto"/>
            <w:left w:val="none" w:sz="0" w:space="0" w:color="auto"/>
            <w:bottom w:val="none" w:sz="0" w:space="0" w:color="auto"/>
            <w:right w:val="none" w:sz="0" w:space="0" w:color="auto"/>
          </w:divBdr>
        </w:div>
      </w:divsChild>
    </w:div>
    <w:div w:id="1111977999">
      <w:bodyDiv w:val="1"/>
      <w:marLeft w:val="0"/>
      <w:marRight w:val="0"/>
      <w:marTop w:val="0"/>
      <w:marBottom w:val="0"/>
      <w:divBdr>
        <w:top w:val="none" w:sz="0" w:space="0" w:color="auto"/>
        <w:left w:val="none" w:sz="0" w:space="0" w:color="auto"/>
        <w:bottom w:val="none" w:sz="0" w:space="0" w:color="auto"/>
        <w:right w:val="none" w:sz="0" w:space="0" w:color="auto"/>
      </w:divBdr>
    </w:div>
    <w:div w:id="1158881719">
      <w:bodyDiv w:val="1"/>
      <w:marLeft w:val="0"/>
      <w:marRight w:val="0"/>
      <w:marTop w:val="0"/>
      <w:marBottom w:val="0"/>
      <w:divBdr>
        <w:top w:val="none" w:sz="0" w:space="0" w:color="auto"/>
        <w:left w:val="none" w:sz="0" w:space="0" w:color="auto"/>
        <w:bottom w:val="none" w:sz="0" w:space="0" w:color="auto"/>
        <w:right w:val="none" w:sz="0" w:space="0" w:color="auto"/>
      </w:divBdr>
      <w:divsChild>
        <w:div w:id="1981184692">
          <w:marLeft w:val="547"/>
          <w:marRight w:val="0"/>
          <w:marTop w:val="0"/>
          <w:marBottom w:val="0"/>
          <w:divBdr>
            <w:top w:val="none" w:sz="0" w:space="0" w:color="auto"/>
            <w:left w:val="none" w:sz="0" w:space="0" w:color="auto"/>
            <w:bottom w:val="none" w:sz="0" w:space="0" w:color="auto"/>
            <w:right w:val="none" w:sz="0" w:space="0" w:color="auto"/>
          </w:divBdr>
        </w:div>
        <w:div w:id="398018835">
          <w:marLeft w:val="547"/>
          <w:marRight w:val="0"/>
          <w:marTop w:val="0"/>
          <w:marBottom w:val="0"/>
          <w:divBdr>
            <w:top w:val="none" w:sz="0" w:space="0" w:color="auto"/>
            <w:left w:val="none" w:sz="0" w:space="0" w:color="auto"/>
            <w:bottom w:val="none" w:sz="0" w:space="0" w:color="auto"/>
            <w:right w:val="none" w:sz="0" w:space="0" w:color="auto"/>
          </w:divBdr>
        </w:div>
        <w:div w:id="429667534">
          <w:marLeft w:val="547"/>
          <w:marRight w:val="0"/>
          <w:marTop w:val="0"/>
          <w:marBottom w:val="0"/>
          <w:divBdr>
            <w:top w:val="none" w:sz="0" w:space="0" w:color="auto"/>
            <w:left w:val="none" w:sz="0" w:space="0" w:color="auto"/>
            <w:bottom w:val="none" w:sz="0" w:space="0" w:color="auto"/>
            <w:right w:val="none" w:sz="0" w:space="0" w:color="auto"/>
          </w:divBdr>
        </w:div>
        <w:div w:id="1146968300">
          <w:marLeft w:val="547"/>
          <w:marRight w:val="0"/>
          <w:marTop w:val="0"/>
          <w:marBottom w:val="0"/>
          <w:divBdr>
            <w:top w:val="none" w:sz="0" w:space="0" w:color="auto"/>
            <w:left w:val="none" w:sz="0" w:space="0" w:color="auto"/>
            <w:bottom w:val="none" w:sz="0" w:space="0" w:color="auto"/>
            <w:right w:val="none" w:sz="0" w:space="0" w:color="auto"/>
          </w:divBdr>
        </w:div>
        <w:div w:id="742409">
          <w:marLeft w:val="547"/>
          <w:marRight w:val="0"/>
          <w:marTop w:val="0"/>
          <w:marBottom w:val="0"/>
          <w:divBdr>
            <w:top w:val="none" w:sz="0" w:space="0" w:color="auto"/>
            <w:left w:val="none" w:sz="0" w:space="0" w:color="auto"/>
            <w:bottom w:val="none" w:sz="0" w:space="0" w:color="auto"/>
            <w:right w:val="none" w:sz="0" w:space="0" w:color="auto"/>
          </w:divBdr>
        </w:div>
        <w:div w:id="1920671578">
          <w:marLeft w:val="547"/>
          <w:marRight w:val="0"/>
          <w:marTop w:val="0"/>
          <w:marBottom w:val="0"/>
          <w:divBdr>
            <w:top w:val="none" w:sz="0" w:space="0" w:color="auto"/>
            <w:left w:val="none" w:sz="0" w:space="0" w:color="auto"/>
            <w:bottom w:val="none" w:sz="0" w:space="0" w:color="auto"/>
            <w:right w:val="none" w:sz="0" w:space="0" w:color="auto"/>
          </w:divBdr>
        </w:div>
      </w:divsChild>
    </w:div>
    <w:div w:id="1175219571">
      <w:bodyDiv w:val="1"/>
      <w:marLeft w:val="0"/>
      <w:marRight w:val="0"/>
      <w:marTop w:val="0"/>
      <w:marBottom w:val="0"/>
      <w:divBdr>
        <w:top w:val="none" w:sz="0" w:space="0" w:color="auto"/>
        <w:left w:val="none" w:sz="0" w:space="0" w:color="auto"/>
        <w:bottom w:val="none" w:sz="0" w:space="0" w:color="auto"/>
        <w:right w:val="none" w:sz="0" w:space="0" w:color="auto"/>
      </w:divBdr>
      <w:divsChild>
        <w:div w:id="8876328">
          <w:marLeft w:val="0"/>
          <w:marRight w:val="0"/>
          <w:marTop w:val="0"/>
          <w:marBottom w:val="0"/>
          <w:divBdr>
            <w:top w:val="none" w:sz="0" w:space="0" w:color="auto"/>
            <w:left w:val="none" w:sz="0" w:space="0" w:color="auto"/>
            <w:bottom w:val="none" w:sz="0" w:space="0" w:color="auto"/>
            <w:right w:val="none" w:sz="0" w:space="0" w:color="auto"/>
          </w:divBdr>
        </w:div>
      </w:divsChild>
    </w:div>
    <w:div w:id="1217474398">
      <w:bodyDiv w:val="1"/>
      <w:marLeft w:val="0"/>
      <w:marRight w:val="0"/>
      <w:marTop w:val="0"/>
      <w:marBottom w:val="0"/>
      <w:divBdr>
        <w:top w:val="none" w:sz="0" w:space="0" w:color="auto"/>
        <w:left w:val="none" w:sz="0" w:space="0" w:color="auto"/>
        <w:bottom w:val="none" w:sz="0" w:space="0" w:color="auto"/>
        <w:right w:val="none" w:sz="0" w:space="0" w:color="auto"/>
      </w:divBdr>
    </w:div>
    <w:div w:id="1222516508">
      <w:bodyDiv w:val="1"/>
      <w:marLeft w:val="0"/>
      <w:marRight w:val="0"/>
      <w:marTop w:val="0"/>
      <w:marBottom w:val="0"/>
      <w:divBdr>
        <w:top w:val="none" w:sz="0" w:space="0" w:color="auto"/>
        <w:left w:val="none" w:sz="0" w:space="0" w:color="auto"/>
        <w:bottom w:val="none" w:sz="0" w:space="0" w:color="auto"/>
        <w:right w:val="none" w:sz="0" w:space="0" w:color="auto"/>
      </w:divBdr>
      <w:divsChild>
        <w:div w:id="1134105763">
          <w:marLeft w:val="0"/>
          <w:marRight w:val="0"/>
          <w:marTop w:val="0"/>
          <w:marBottom w:val="0"/>
          <w:divBdr>
            <w:top w:val="none" w:sz="0" w:space="0" w:color="auto"/>
            <w:left w:val="none" w:sz="0" w:space="0" w:color="auto"/>
            <w:bottom w:val="none" w:sz="0" w:space="0" w:color="auto"/>
            <w:right w:val="none" w:sz="0" w:space="0" w:color="auto"/>
          </w:divBdr>
        </w:div>
      </w:divsChild>
    </w:div>
    <w:div w:id="1259872488">
      <w:bodyDiv w:val="1"/>
      <w:marLeft w:val="0"/>
      <w:marRight w:val="0"/>
      <w:marTop w:val="0"/>
      <w:marBottom w:val="0"/>
      <w:divBdr>
        <w:top w:val="none" w:sz="0" w:space="0" w:color="auto"/>
        <w:left w:val="none" w:sz="0" w:space="0" w:color="auto"/>
        <w:bottom w:val="none" w:sz="0" w:space="0" w:color="auto"/>
        <w:right w:val="none" w:sz="0" w:space="0" w:color="auto"/>
      </w:divBdr>
      <w:divsChild>
        <w:div w:id="1782140745">
          <w:marLeft w:val="0"/>
          <w:marRight w:val="0"/>
          <w:marTop w:val="0"/>
          <w:marBottom w:val="0"/>
          <w:divBdr>
            <w:top w:val="none" w:sz="0" w:space="0" w:color="auto"/>
            <w:left w:val="none" w:sz="0" w:space="0" w:color="auto"/>
            <w:bottom w:val="none" w:sz="0" w:space="0" w:color="auto"/>
            <w:right w:val="none" w:sz="0" w:space="0" w:color="auto"/>
          </w:divBdr>
        </w:div>
      </w:divsChild>
    </w:div>
    <w:div w:id="1260332604">
      <w:bodyDiv w:val="1"/>
      <w:marLeft w:val="0"/>
      <w:marRight w:val="0"/>
      <w:marTop w:val="0"/>
      <w:marBottom w:val="0"/>
      <w:divBdr>
        <w:top w:val="none" w:sz="0" w:space="0" w:color="auto"/>
        <w:left w:val="none" w:sz="0" w:space="0" w:color="auto"/>
        <w:bottom w:val="none" w:sz="0" w:space="0" w:color="auto"/>
        <w:right w:val="none" w:sz="0" w:space="0" w:color="auto"/>
      </w:divBdr>
      <w:divsChild>
        <w:div w:id="1038777591">
          <w:marLeft w:val="0"/>
          <w:marRight w:val="0"/>
          <w:marTop w:val="0"/>
          <w:marBottom w:val="0"/>
          <w:divBdr>
            <w:top w:val="none" w:sz="0" w:space="0" w:color="auto"/>
            <w:left w:val="none" w:sz="0" w:space="0" w:color="auto"/>
            <w:bottom w:val="none" w:sz="0" w:space="0" w:color="auto"/>
            <w:right w:val="none" w:sz="0" w:space="0" w:color="auto"/>
          </w:divBdr>
        </w:div>
      </w:divsChild>
    </w:div>
    <w:div w:id="1327242620">
      <w:bodyDiv w:val="1"/>
      <w:marLeft w:val="0"/>
      <w:marRight w:val="0"/>
      <w:marTop w:val="0"/>
      <w:marBottom w:val="0"/>
      <w:divBdr>
        <w:top w:val="none" w:sz="0" w:space="0" w:color="auto"/>
        <w:left w:val="none" w:sz="0" w:space="0" w:color="auto"/>
        <w:bottom w:val="none" w:sz="0" w:space="0" w:color="auto"/>
        <w:right w:val="none" w:sz="0" w:space="0" w:color="auto"/>
      </w:divBdr>
      <w:divsChild>
        <w:div w:id="71437825">
          <w:marLeft w:val="0"/>
          <w:marRight w:val="0"/>
          <w:marTop w:val="0"/>
          <w:marBottom w:val="0"/>
          <w:divBdr>
            <w:top w:val="none" w:sz="0" w:space="0" w:color="auto"/>
            <w:left w:val="none" w:sz="0" w:space="0" w:color="auto"/>
            <w:bottom w:val="none" w:sz="0" w:space="0" w:color="auto"/>
            <w:right w:val="none" w:sz="0" w:space="0" w:color="auto"/>
          </w:divBdr>
        </w:div>
      </w:divsChild>
    </w:div>
    <w:div w:id="1330136932">
      <w:bodyDiv w:val="1"/>
      <w:marLeft w:val="0"/>
      <w:marRight w:val="0"/>
      <w:marTop w:val="0"/>
      <w:marBottom w:val="0"/>
      <w:divBdr>
        <w:top w:val="none" w:sz="0" w:space="0" w:color="auto"/>
        <w:left w:val="none" w:sz="0" w:space="0" w:color="auto"/>
        <w:bottom w:val="none" w:sz="0" w:space="0" w:color="auto"/>
        <w:right w:val="none" w:sz="0" w:space="0" w:color="auto"/>
      </w:divBdr>
    </w:div>
    <w:div w:id="1338657759">
      <w:bodyDiv w:val="1"/>
      <w:marLeft w:val="0"/>
      <w:marRight w:val="0"/>
      <w:marTop w:val="0"/>
      <w:marBottom w:val="0"/>
      <w:divBdr>
        <w:top w:val="none" w:sz="0" w:space="0" w:color="auto"/>
        <w:left w:val="none" w:sz="0" w:space="0" w:color="auto"/>
        <w:bottom w:val="none" w:sz="0" w:space="0" w:color="auto"/>
        <w:right w:val="none" w:sz="0" w:space="0" w:color="auto"/>
      </w:divBdr>
    </w:div>
    <w:div w:id="1355762149">
      <w:bodyDiv w:val="1"/>
      <w:marLeft w:val="0"/>
      <w:marRight w:val="0"/>
      <w:marTop w:val="0"/>
      <w:marBottom w:val="0"/>
      <w:divBdr>
        <w:top w:val="none" w:sz="0" w:space="0" w:color="auto"/>
        <w:left w:val="none" w:sz="0" w:space="0" w:color="auto"/>
        <w:bottom w:val="none" w:sz="0" w:space="0" w:color="auto"/>
        <w:right w:val="none" w:sz="0" w:space="0" w:color="auto"/>
      </w:divBdr>
      <w:divsChild>
        <w:div w:id="315845908">
          <w:marLeft w:val="0"/>
          <w:marRight w:val="0"/>
          <w:marTop w:val="0"/>
          <w:marBottom w:val="0"/>
          <w:divBdr>
            <w:top w:val="none" w:sz="0" w:space="0" w:color="auto"/>
            <w:left w:val="none" w:sz="0" w:space="0" w:color="auto"/>
            <w:bottom w:val="none" w:sz="0" w:space="0" w:color="auto"/>
            <w:right w:val="none" w:sz="0" w:space="0" w:color="auto"/>
          </w:divBdr>
        </w:div>
      </w:divsChild>
    </w:div>
    <w:div w:id="1362390015">
      <w:bodyDiv w:val="1"/>
      <w:marLeft w:val="0"/>
      <w:marRight w:val="0"/>
      <w:marTop w:val="0"/>
      <w:marBottom w:val="0"/>
      <w:divBdr>
        <w:top w:val="none" w:sz="0" w:space="0" w:color="auto"/>
        <w:left w:val="none" w:sz="0" w:space="0" w:color="auto"/>
        <w:bottom w:val="none" w:sz="0" w:space="0" w:color="auto"/>
        <w:right w:val="none" w:sz="0" w:space="0" w:color="auto"/>
      </w:divBdr>
      <w:divsChild>
        <w:div w:id="1837184866">
          <w:marLeft w:val="0"/>
          <w:marRight w:val="0"/>
          <w:marTop w:val="0"/>
          <w:marBottom w:val="0"/>
          <w:divBdr>
            <w:top w:val="none" w:sz="0" w:space="0" w:color="auto"/>
            <w:left w:val="none" w:sz="0" w:space="0" w:color="auto"/>
            <w:bottom w:val="none" w:sz="0" w:space="0" w:color="auto"/>
            <w:right w:val="none" w:sz="0" w:space="0" w:color="auto"/>
          </w:divBdr>
        </w:div>
      </w:divsChild>
    </w:div>
    <w:div w:id="1369454383">
      <w:bodyDiv w:val="1"/>
      <w:marLeft w:val="0"/>
      <w:marRight w:val="0"/>
      <w:marTop w:val="0"/>
      <w:marBottom w:val="0"/>
      <w:divBdr>
        <w:top w:val="none" w:sz="0" w:space="0" w:color="auto"/>
        <w:left w:val="none" w:sz="0" w:space="0" w:color="auto"/>
        <w:bottom w:val="none" w:sz="0" w:space="0" w:color="auto"/>
        <w:right w:val="none" w:sz="0" w:space="0" w:color="auto"/>
      </w:divBdr>
      <w:divsChild>
        <w:div w:id="2067756526">
          <w:marLeft w:val="0"/>
          <w:marRight w:val="0"/>
          <w:marTop w:val="0"/>
          <w:marBottom w:val="0"/>
          <w:divBdr>
            <w:top w:val="none" w:sz="0" w:space="0" w:color="auto"/>
            <w:left w:val="none" w:sz="0" w:space="0" w:color="auto"/>
            <w:bottom w:val="none" w:sz="0" w:space="0" w:color="auto"/>
            <w:right w:val="none" w:sz="0" w:space="0" w:color="auto"/>
          </w:divBdr>
        </w:div>
      </w:divsChild>
    </w:div>
    <w:div w:id="1383943043">
      <w:bodyDiv w:val="1"/>
      <w:marLeft w:val="0"/>
      <w:marRight w:val="0"/>
      <w:marTop w:val="0"/>
      <w:marBottom w:val="0"/>
      <w:divBdr>
        <w:top w:val="none" w:sz="0" w:space="0" w:color="auto"/>
        <w:left w:val="none" w:sz="0" w:space="0" w:color="auto"/>
        <w:bottom w:val="none" w:sz="0" w:space="0" w:color="auto"/>
        <w:right w:val="none" w:sz="0" w:space="0" w:color="auto"/>
      </w:divBdr>
      <w:divsChild>
        <w:div w:id="1908957613">
          <w:marLeft w:val="0"/>
          <w:marRight w:val="0"/>
          <w:marTop w:val="0"/>
          <w:marBottom w:val="0"/>
          <w:divBdr>
            <w:top w:val="none" w:sz="0" w:space="0" w:color="auto"/>
            <w:left w:val="none" w:sz="0" w:space="0" w:color="auto"/>
            <w:bottom w:val="none" w:sz="0" w:space="0" w:color="auto"/>
            <w:right w:val="none" w:sz="0" w:space="0" w:color="auto"/>
          </w:divBdr>
        </w:div>
      </w:divsChild>
    </w:div>
    <w:div w:id="1393312415">
      <w:bodyDiv w:val="1"/>
      <w:marLeft w:val="0"/>
      <w:marRight w:val="0"/>
      <w:marTop w:val="0"/>
      <w:marBottom w:val="0"/>
      <w:divBdr>
        <w:top w:val="none" w:sz="0" w:space="0" w:color="auto"/>
        <w:left w:val="none" w:sz="0" w:space="0" w:color="auto"/>
        <w:bottom w:val="none" w:sz="0" w:space="0" w:color="auto"/>
        <w:right w:val="none" w:sz="0" w:space="0" w:color="auto"/>
      </w:divBdr>
      <w:divsChild>
        <w:div w:id="515578023">
          <w:marLeft w:val="0"/>
          <w:marRight w:val="0"/>
          <w:marTop w:val="0"/>
          <w:marBottom w:val="0"/>
          <w:divBdr>
            <w:top w:val="none" w:sz="0" w:space="0" w:color="auto"/>
            <w:left w:val="none" w:sz="0" w:space="0" w:color="auto"/>
            <w:bottom w:val="none" w:sz="0" w:space="0" w:color="auto"/>
            <w:right w:val="none" w:sz="0" w:space="0" w:color="auto"/>
          </w:divBdr>
        </w:div>
      </w:divsChild>
    </w:div>
    <w:div w:id="1430349433">
      <w:bodyDiv w:val="1"/>
      <w:marLeft w:val="0"/>
      <w:marRight w:val="0"/>
      <w:marTop w:val="0"/>
      <w:marBottom w:val="0"/>
      <w:divBdr>
        <w:top w:val="none" w:sz="0" w:space="0" w:color="auto"/>
        <w:left w:val="none" w:sz="0" w:space="0" w:color="auto"/>
        <w:bottom w:val="none" w:sz="0" w:space="0" w:color="auto"/>
        <w:right w:val="none" w:sz="0" w:space="0" w:color="auto"/>
      </w:divBdr>
      <w:divsChild>
        <w:div w:id="60953754">
          <w:marLeft w:val="0"/>
          <w:marRight w:val="0"/>
          <w:marTop w:val="0"/>
          <w:marBottom w:val="0"/>
          <w:divBdr>
            <w:top w:val="none" w:sz="0" w:space="0" w:color="auto"/>
            <w:left w:val="none" w:sz="0" w:space="0" w:color="auto"/>
            <w:bottom w:val="none" w:sz="0" w:space="0" w:color="auto"/>
            <w:right w:val="none" w:sz="0" w:space="0" w:color="auto"/>
          </w:divBdr>
        </w:div>
      </w:divsChild>
    </w:div>
    <w:div w:id="1438915154">
      <w:bodyDiv w:val="1"/>
      <w:marLeft w:val="0"/>
      <w:marRight w:val="0"/>
      <w:marTop w:val="0"/>
      <w:marBottom w:val="0"/>
      <w:divBdr>
        <w:top w:val="none" w:sz="0" w:space="0" w:color="auto"/>
        <w:left w:val="none" w:sz="0" w:space="0" w:color="auto"/>
        <w:bottom w:val="none" w:sz="0" w:space="0" w:color="auto"/>
        <w:right w:val="none" w:sz="0" w:space="0" w:color="auto"/>
      </w:divBdr>
      <w:divsChild>
        <w:div w:id="378017469">
          <w:marLeft w:val="0"/>
          <w:marRight w:val="0"/>
          <w:marTop w:val="0"/>
          <w:marBottom w:val="0"/>
          <w:divBdr>
            <w:top w:val="none" w:sz="0" w:space="0" w:color="auto"/>
            <w:left w:val="none" w:sz="0" w:space="0" w:color="auto"/>
            <w:bottom w:val="none" w:sz="0" w:space="0" w:color="auto"/>
            <w:right w:val="none" w:sz="0" w:space="0" w:color="auto"/>
          </w:divBdr>
        </w:div>
      </w:divsChild>
    </w:div>
    <w:div w:id="1478257250">
      <w:bodyDiv w:val="1"/>
      <w:marLeft w:val="0"/>
      <w:marRight w:val="0"/>
      <w:marTop w:val="0"/>
      <w:marBottom w:val="0"/>
      <w:divBdr>
        <w:top w:val="none" w:sz="0" w:space="0" w:color="auto"/>
        <w:left w:val="none" w:sz="0" w:space="0" w:color="auto"/>
        <w:bottom w:val="none" w:sz="0" w:space="0" w:color="auto"/>
        <w:right w:val="none" w:sz="0" w:space="0" w:color="auto"/>
      </w:divBdr>
      <w:divsChild>
        <w:div w:id="2019650433">
          <w:marLeft w:val="0"/>
          <w:marRight w:val="0"/>
          <w:marTop w:val="0"/>
          <w:marBottom w:val="0"/>
          <w:divBdr>
            <w:top w:val="none" w:sz="0" w:space="0" w:color="auto"/>
            <w:left w:val="none" w:sz="0" w:space="0" w:color="auto"/>
            <w:bottom w:val="none" w:sz="0" w:space="0" w:color="auto"/>
            <w:right w:val="none" w:sz="0" w:space="0" w:color="auto"/>
          </w:divBdr>
        </w:div>
      </w:divsChild>
    </w:div>
    <w:div w:id="1494179048">
      <w:bodyDiv w:val="1"/>
      <w:marLeft w:val="0"/>
      <w:marRight w:val="0"/>
      <w:marTop w:val="0"/>
      <w:marBottom w:val="0"/>
      <w:divBdr>
        <w:top w:val="none" w:sz="0" w:space="0" w:color="auto"/>
        <w:left w:val="none" w:sz="0" w:space="0" w:color="auto"/>
        <w:bottom w:val="none" w:sz="0" w:space="0" w:color="auto"/>
        <w:right w:val="none" w:sz="0" w:space="0" w:color="auto"/>
      </w:divBdr>
      <w:divsChild>
        <w:div w:id="165705065">
          <w:marLeft w:val="0"/>
          <w:marRight w:val="0"/>
          <w:marTop w:val="0"/>
          <w:marBottom w:val="0"/>
          <w:divBdr>
            <w:top w:val="none" w:sz="0" w:space="0" w:color="auto"/>
            <w:left w:val="none" w:sz="0" w:space="0" w:color="auto"/>
            <w:bottom w:val="none" w:sz="0" w:space="0" w:color="auto"/>
            <w:right w:val="none" w:sz="0" w:space="0" w:color="auto"/>
          </w:divBdr>
        </w:div>
      </w:divsChild>
    </w:div>
    <w:div w:id="1505705697">
      <w:bodyDiv w:val="1"/>
      <w:marLeft w:val="0"/>
      <w:marRight w:val="0"/>
      <w:marTop w:val="0"/>
      <w:marBottom w:val="0"/>
      <w:divBdr>
        <w:top w:val="none" w:sz="0" w:space="0" w:color="auto"/>
        <w:left w:val="none" w:sz="0" w:space="0" w:color="auto"/>
        <w:bottom w:val="none" w:sz="0" w:space="0" w:color="auto"/>
        <w:right w:val="none" w:sz="0" w:space="0" w:color="auto"/>
      </w:divBdr>
      <w:divsChild>
        <w:div w:id="1132136648">
          <w:marLeft w:val="0"/>
          <w:marRight w:val="0"/>
          <w:marTop w:val="0"/>
          <w:marBottom w:val="0"/>
          <w:divBdr>
            <w:top w:val="none" w:sz="0" w:space="0" w:color="auto"/>
            <w:left w:val="none" w:sz="0" w:space="0" w:color="auto"/>
            <w:bottom w:val="none" w:sz="0" w:space="0" w:color="auto"/>
            <w:right w:val="none" w:sz="0" w:space="0" w:color="auto"/>
          </w:divBdr>
        </w:div>
      </w:divsChild>
    </w:div>
    <w:div w:id="1526090361">
      <w:bodyDiv w:val="1"/>
      <w:marLeft w:val="0"/>
      <w:marRight w:val="0"/>
      <w:marTop w:val="0"/>
      <w:marBottom w:val="0"/>
      <w:divBdr>
        <w:top w:val="none" w:sz="0" w:space="0" w:color="auto"/>
        <w:left w:val="none" w:sz="0" w:space="0" w:color="auto"/>
        <w:bottom w:val="none" w:sz="0" w:space="0" w:color="auto"/>
        <w:right w:val="none" w:sz="0" w:space="0" w:color="auto"/>
      </w:divBdr>
      <w:divsChild>
        <w:div w:id="442505287">
          <w:marLeft w:val="0"/>
          <w:marRight w:val="0"/>
          <w:marTop w:val="0"/>
          <w:marBottom w:val="0"/>
          <w:divBdr>
            <w:top w:val="none" w:sz="0" w:space="0" w:color="auto"/>
            <w:left w:val="none" w:sz="0" w:space="0" w:color="auto"/>
            <w:bottom w:val="none" w:sz="0" w:space="0" w:color="auto"/>
            <w:right w:val="none" w:sz="0" w:space="0" w:color="auto"/>
          </w:divBdr>
        </w:div>
      </w:divsChild>
    </w:div>
    <w:div w:id="1527408826">
      <w:bodyDiv w:val="1"/>
      <w:marLeft w:val="0"/>
      <w:marRight w:val="0"/>
      <w:marTop w:val="0"/>
      <w:marBottom w:val="0"/>
      <w:divBdr>
        <w:top w:val="none" w:sz="0" w:space="0" w:color="auto"/>
        <w:left w:val="none" w:sz="0" w:space="0" w:color="auto"/>
        <w:bottom w:val="none" w:sz="0" w:space="0" w:color="auto"/>
        <w:right w:val="none" w:sz="0" w:space="0" w:color="auto"/>
      </w:divBdr>
      <w:divsChild>
        <w:div w:id="1961492936">
          <w:marLeft w:val="0"/>
          <w:marRight w:val="0"/>
          <w:marTop w:val="0"/>
          <w:marBottom w:val="0"/>
          <w:divBdr>
            <w:top w:val="none" w:sz="0" w:space="0" w:color="auto"/>
            <w:left w:val="none" w:sz="0" w:space="0" w:color="auto"/>
            <w:bottom w:val="none" w:sz="0" w:space="0" w:color="auto"/>
            <w:right w:val="none" w:sz="0" w:space="0" w:color="auto"/>
          </w:divBdr>
        </w:div>
      </w:divsChild>
    </w:div>
    <w:div w:id="1539471203">
      <w:bodyDiv w:val="1"/>
      <w:marLeft w:val="0"/>
      <w:marRight w:val="0"/>
      <w:marTop w:val="0"/>
      <w:marBottom w:val="0"/>
      <w:divBdr>
        <w:top w:val="none" w:sz="0" w:space="0" w:color="auto"/>
        <w:left w:val="none" w:sz="0" w:space="0" w:color="auto"/>
        <w:bottom w:val="none" w:sz="0" w:space="0" w:color="auto"/>
        <w:right w:val="none" w:sz="0" w:space="0" w:color="auto"/>
      </w:divBdr>
      <w:divsChild>
        <w:div w:id="883713083">
          <w:marLeft w:val="0"/>
          <w:marRight w:val="0"/>
          <w:marTop w:val="0"/>
          <w:marBottom w:val="0"/>
          <w:divBdr>
            <w:top w:val="none" w:sz="0" w:space="0" w:color="auto"/>
            <w:left w:val="none" w:sz="0" w:space="0" w:color="auto"/>
            <w:bottom w:val="none" w:sz="0" w:space="0" w:color="auto"/>
            <w:right w:val="none" w:sz="0" w:space="0" w:color="auto"/>
          </w:divBdr>
        </w:div>
      </w:divsChild>
    </w:div>
    <w:div w:id="1545407975">
      <w:bodyDiv w:val="1"/>
      <w:marLeft w:val="0"/>
      <w:marRight w:val="0"/>
      <w:marTop w:val="0"/>
      <w:marBottom w:val="0"/>
      <w:divBdr>
        <w:top w:val="none" w:sz="0" w:space="0" w:color="auto"/>
        <w:left w:val="none" w:sz="0" w:space="0" w:color="auto"/>
        <w:bottom w:val="none" w:sz="0" w:space="0" w:color="auto"/>
        <w:right w:val="none" w:sz="0" w:space="0" w:color="auto"/>
      </w:divBdr>
      <w:divsChild>
        <w:div w:id="314189872">
          <w:marLeft w:val="0"/>
          <w:marRight w:val="0"/>
          <w:marTop w:val="0"/>
          <w:marBottom w:val="0"/>
          <w:divBdr>
            <w:top w:val="none" w:sz="0" w:space="0" w:color="auto"/>
            <w:left w:val="none" w:sz="0" w:space="0" w:color="auto"/>
            <w:bottom w:val="none" w:sz="0" w:space="0" w:color="auto"/>
            <w:right w:val="none" w:sz="0" w:space="0" w:color="auto"/>
          </w:divBdr>
        </w:div>
      </w:divsChild>
    </w:div>
    <w:div w:id="1554192327">
      <w:bodyDiv w:val="1"/>
      <w:marLeft w:val="0"/>
      <w:marRight w:val="0"/>
      <w:marTop w:val="0"/>
      <w:marBottom w:val="0"/>
      <w:divBdr>
        <w:top w:val="none" w:sz="0" w:space="0" w:color="auto"/>
        <w:left w:val="none" w:sz="0" w:space="0" w:color="auto"/>
        <w:bottom w:val="none" w:sz="0" w:space="0" w:color="auto"/>
        <w:right w:val="none" w:sz="0" w:space="0" w:color="auto"/>
      </w:divBdr>
      <w:divsChild>
        <w:div w:id="1761440772">
          <w:marLeft w:val="0"/>
          <w:marRight w:val="0"/>
          <w:marTop w:val="0"/>
          <w:marBottom w:val="0"/>
          <w:divBdr>
            <w:top w:val="none" w:sz="0" w:space="0" w:color="auto"/>
            <w:left w:val="none" w:sz="0" w:space="0" w:color="auto"/>
            <w:bottom w:val="none" w:sz="0" w:space="0" w:color="auto"/>
            <w:right w:val="none" w:sz="0" w:space="0" w:color="auto"/>
          </w:divBdr>
        </w:div>
      </w:divsChild>
    </w:div>
    <w:div w:id="1611668347">
      <w:bodyDiv w:val="1"/>
      <w:marLeft w:val="0"/>
      <w:marRight w:val="0"/>
      <w:marTop w:val="0"/>
      <w:marBottom w:val="0"/>
      <w:divBdr>
        <w:top w:val="none" w:sz="0" w:space="0" w:color="auto"/>
        <w:left w:val="none" w:sz="0" w:space="0" w:color="auto"/>
        <w:bottom w:val="none" w:sz="0" w:space="0" w:color="auto"/>
        <w:right w:val="none" w:sz="0" w:space="0" w:color="auto"/>
      </w:divBdr>
      <w:divsChild>
        <w:div w:id="1181628849">
          <w:marLeft w:val="0"/>
          <w:marRight w:val="0"/>
          <w:marTop w:val="0"/>
          <w:marBottom w:val="0"/>
          <w:divBdr>
            <w:top w:val="none" w:sz="0" w:space="0" w:color="auto"/>
            <w:left w:val="none" w:sz="0" w:space="0" w:color="auto"/>
            <w:bottom w:val="none" w:sz="0" w:space="0" w:color="auto"/>
            <w:right w:val="none" w:sz="0" w:space="0" w:color="auto"/>
          </w:divBdr>
        </w:div>
      </w:divsChild>
    </w:div>
    <w:div w:id="1620523564">
      <w:bodyDiv w:val="1"/>
      <w:marLeft w:val="0"/>
      <w:marRight w:val="0"/>
      <w:marTop w:val="0"/>
      <w:marBottom w:val="0"/>
      <w:divBdr>
        <w:top w:val="none" w:sz="0" w:space="0" w:color="auto"/>
        <w:left w:val="none" w:sz="0" w:space="0" w:color="auto"/>
        <w:bottom w:val="none" w:sz="0" w:space="0" w:color="auto"/>
        <w:right w:val="none" w:sz="0" w:space="0" w:color="auto"/>
      </w:divBdr>
      <w:divsChild>
        <w:div w:id="1399522273">
          <w:marLeft w:val="0"/>
          <w:marRight w:val="0"/>
          <w:marTop w:val="0"/>
          <w:marBottom w:val="0"/>
          <w:divBdr>
            <w:top w:val="none" w:sz="0" w:space="0" w:color="auto"/>
            <w:left w:val="none" w:sz="0" w:space="0" w:color="auto"/>
            <w:bottom w:val="none" w:sz="0" w:space="0" w:color="auto"/>
            <w:right w:val="none" w:sz="0" w:space="0" w:color="auto"/>
          </w:divBdr>
        </w:div>
      </w:divsChild>
    </w:div>
    <w:div w:id="1654525276">
      <w:bodyDiv w:val="1"/>
      <w:marLeft w:val="0"/>
      <w:marRight w:val="0"/>
      <w:marTop w:val="0"/>
      <w:marBottom w:val="0"/>
      <w:divBdr>
        <w:top w:val="none" w:sz="0" w:space="0" w:color="auto"/>
        <w:left w:val="none" w:sz="0" w:space="0" w:color="auto"/>
        <w:bottom w:val="none" w:sz="0" w:space="0" w:color="auto"/>
        <w:right w:val="none" w:sz="0" w:space="0" w:color="auto"/>
      </w:divBdr>
      <w:divsChild>
        <w:div w:id="1747606637">
          <w:marLeft w:val="0"/>
          <w:marRight w:val="0"/>
          <w:marTop w:val="0"/>
          <w:marBottom w:val="0"/>
          <w:divBdr>
            <w:top w:val="none" w:sz="0" w:space="0" w:color="auto"/>
            <w:left w:val="none" w:sz="0" w:space="0" w:color="auto"/>
            <w:bottom w:val="none" w:sz="0" w:space="0" w:color="auto"/>
            <w:right w:val="none" w:sz="0" w:space="0" w:color="auto"/>
          </w:divBdr>
        </w:div>
      </w:divsChild>
    </w:div>
    <w:div w:id="1709062282">
      <w:bodyDiv w:val="1"/>
      <w:marLeft w:val="0"/>
      <w:marRight w:val="0"/>
      <w:marTop w:val="0"/>
      <w:marBottom w:val="0"/>
      <w:divBdr>
        <w:top w:val="none" w:sz="0" w:space="0" w:color="auto"/>
        <w:left w:val="none" w:sz="0" w:space="0" w:color="auto"/>
        <w:bottom w:val="none" w:sz="0" w:space="0" w:color="auto"/>
        <w:right w:val="none" w:sz="0" w:space="0" w:color="auto"/>
      </w:divBdr>
      <w:divsChild>
        <w:div w:id="1803500694">
          <w:marLeft w:val="0"/>
          <w:marRight w:val="0"/>
          <w:marTop w:val="0"/>
          <w:marBottom w:val="0"/>
          <w:divBdr>
            <w:top w:val="none" w:sz="0" w:space="0" w:color="auto"/>
            <w:left w:val="none" w:sz="0" w:space="0" w:color="auto"/>
            <w:bottom w:val="none" w:sz="0" w:space="0" w:color="auto"/>
            <w:right w:val="none" w:sz="0" w:space="0" w:color="auto"/>
          </w:divBdr>
        </w:div>
      </w:divsChild>
    </w:div>
    <w:div w:id="1777939105">
      <w:bodyDiv w:val="1"/>
      <w:marLeft w:val="0"/>
      <w:marRight w:val="0"/>
      <w:marTop w:val="0"/>
      <w:marBottom w:val="0"/>
      <w:divBdr>
        <w:top w:val="none" w:sz="0" w:space="0" w:color="auto"/>
        <w:left w:val="none" w:sz="0" w:space="0" w:color="auto"/>
        <w:bottom w:val="none" w:sz="0" w:space="0" w:color="auto"/>
        <w:right w:val="none" w:sz="0" w:space="0" w:color="auto"/>
      </w:divBdr>
      <w:divsChild>
        <w:div w:id="1384525146">
          <w:marLeft w:val="0"/>
          <w:marRight w:val="0"/>
          <w:marTop w:val="0"/>
          <w:marBottom w:val="0"/>
          <w:divBdr>
            <w:top w:val="none" w:sz="0" w:space="0" w:color="auto"/>
            <w:left w:val="none" w:sz="0" w:space="0" w:color="auto"/>
            <w:bottom w:val="none" w:sz="0" w:space="0" w:color="auto"/>
            <w:right w:val="none" w:sz="0" w:space="0" w:color="auto"/>
          </w:divBdr>
        </w:div>
      </w:divsChild>
    </w:div>
    <w:div w:id="1783961728">
      <w:bodyDiv w:val="1"/>
      <w:marLeft w:val="0"/>
      <w:marRight w:val="0"/>
      <w:marTop w:val="0"/>
      <w:marBottom w:val="0"/>
      <w:divBdr>
        <w:top w:val="none" w:sz="0" w:space="0" w:color="auto"/>
        <w:left w:val="none" w:sz="0" w:space="0" w:color="auto"/>
        <w:bottom w:val="none" w:sz="0" w:space="0" w:color="auto"/>
        <w:right w:val="none" w:sz="0" w:space="0" w:color="auto"/>
      </w:divBdr>
      <w:divsChild>
        <w:div w:id="802045298">
          <w:marLeft w:val="0"/>
          <w:marRight w:val="0"/>
          <w:marTop w:val="0"/>
          <w:marBottom w:val="0"/>
          <w:divBdr>
            <w:top w:val="none" w:sz="0" w:space="0" w:color="auto"/>
            <w:left w:val="none" w:sz="0" w:space="0" w:color="auto"/>
            <w:bottom w:val="none" w:sz="0" w:space="0" w:color="auto"/>
            <w:right w:val="none" w:sz="0" w:space="0" w:color="auto"/>
          </w:divBdr>
        </w:div>
      </w:divsChild>
    </w:div>
    <w:div w:id="1817141412">
      <w:bodyDiv w:val="1"/>
      <w:marLeft w:val="0"/>
      <w:marRight w:val="0"/>
      <w:marTop w:val="0"/>
      <w:marBottom w:val="0"/>
      <w:divBdr>
        <w:top w:val="none" w:sz="0" w:space="0" w:color="auto"/>
        <w:left w:val="none" w:sz="0" w:space="0" w:color="auto"/>
        <w:bottom w:val="none" w:sz="0" w:space="0" w:color="auto"/>
        <w:right w:val="none" w:sz="0" w:space="0" w:color="auto"/>
      </w:divBdr>
      <w:divsChild>
        <w:div w:id="586622755">
          <w:marLeft w:val="0"/>
          <w:marRight w:val="0"/>
          <w:marTop w:val="0"/>
          <w:marBottom w:val="0"/>
          <w:divBdr>
            <w:top w:val="none" w:sz="0" w:space="0" w:color="auto"/>
            <w:left w:val="none" w:sz="0" w:space="0" w:color="auto"/>
            <w:bottom w:val="none" w:sz="0" w:space="0" w:color="auto"/>
            <w:right w:val="none" w:sz="0" w:space="0" w:color="auto"/>
          </w:divBdr>
        </w:div>
      </w:divsChild>
    </w:div>
    <w:div w:id="1879586474">
      <w:bodyDiv w:val="1"/>
      <w:marLeft w:val="0"/>
      <w:marRight w:val="0"/>
      <w:marTop w:val="0"/>
      <w:marBottom w:val="0"/>
      <w:divBdr>
        <w:top w:val="none" w:sz="0" w:space="0" w:color="auto"/>
        <w:left w:val="none" w:sz="0" w:space="0" w:color="auto"/>
        <w:bottom w:val="none" w:sz="0" w:space="0" w:color="auto"/>
        <w:right w:val="none" w:sz="0" w:space="0" w:color="auto"/>
      </w:divBdr>
      <w:divsChild>
        <w:div w:id="1517498157">
          <w:marLeft w:val="0"/>
          <w:marRight w:val="0"/>
          <w:marTop w:val="0"/>
          <w:marBottom w:val="0"/>
          <w:divBdr>
            <w:top w:val="none" w:sz="0" w:space="0" w:color="auto"/>
            <w:left w:val="none" w:sz="0" w:space="0" w:color="auto"/>
            <w:bottom w:val="none" w:sz="0" w:space="0" w:color="auto"/>
            <w:right w:val="none" w:sz="0" w:space="0" w:color="auto"/>
          </w:divBdr>
        </w:div>
      </w:divsChild>
    </w:div>
    <w:div w:id="1895309136">
      <w:bodyDiv w:val="1"/>
      <w:marLeft w:val="0"/>
      <w:marRight w:val="0"/>
      <w:marTop w:val="0"/>
      <w:marBottom w:val="0"/>
      <w:divBdr>
        <w:top w:val="none" w:sz="0" w:space="0" w:color="auto"/>
        <w:left w:val="none" w:sz="0" w:space="0" w:color="auto"/>
        <w:bottom w:val="none" w:sz="0" w:space="0" w:color="auto"/>
        <w:right w:val="none" w:sz="0" w:space="0" w:color="auto"/>
      </w:divBdr>
    </w:div>
    <w:div w:id="1944873509">
      <w:bodyDiv w:val="1"/>
      <w:marLeft w:val="0"/>
      <w:marRight w:val="0"/>
      <w:marTop w:val="0"/>
      <w:marBottom w:val="0"/>
      <w:divBdr>
        <w:top w:val="none" w:sz="0" w:space="0" w:color="auto"/>
        <w:left w:val="none" w:sz="0" w:space="0" w:color="auto"/>
        <w:bottom w:val="none" w:sz="0" w:space="0" w:color="auto"/>
        <w:right w:val="none" w:sz="0" w:space="0" w:color="auto"/>
      </w:divBdr>
      <w:divsChild>
        <w:div w:id="377975979">
          <w:marLeft w:val="0"/>
          <w:marRight w:val="0"/>
          <w:marTop w:val="0"/>
          <w:marBottom w:val="0"/>
          <w:divBdr>
            <w:top w:val="none" w:sz="0" w:space="0" w:color="auto"/>
            <w:left w:val="none" w:sz="0" w:space="0" w:color="auto"/>
            <w:bottom w:val="none" w:sz="0" w:space="0" w:color="auto"/>
            <w:right w:val="none" w:sz="0" w:space="0" w:color="auto"/>
          </w:divBdr>
        </w:div>
      </w:divsChild>
    </w:div>
    <w:div w:id="1984695363">
      <w:bodyDiv w:val="1"/>
      <w:marLeft w:val="0"/>
      <w:marRight w:val="0"/>
      <w:marTop w:val="0"/>
      <w:marBottom w:val="0"/>
      <w:divBdr>
        <w:top w:val="none" w:sz="0" w:space="0" w:color="auto"/>
        <w:left w:val="none" w:sz="0" w:space="0" w:color="auto"/>
        <w:bottom w:val="none" w:sz="0" w:space="0" w:color="auto"/>
        <w:right w:val="none" w:sz="0" w:space="0" w:color="auto"/>
      </w:divBdr>
      <w:divsChild>
        <w:div w:id="1490514521">
          <w:marLeft w:val="0"/>
          <w:marRight w:val="0"/>
          <w:marTop w:val="0"/>
          <w:marBottom w:val="0"/>
          <w:divBdr>
            <w:top w:val="none" w:sz="0" w:space="0" w:color="auto"/>
            <w:left w:val="none" w:sz="0" w:space="0" w:color="auto"/>
            <w:bottom w:val="none" w:sz="0" w:space="0" w:color="auto"/>
            <w:right w:val="none" w:sz="0" w:space="0" w:color="auto"/>
          </w:divBdr>
        </w:div>
      </w:divsChild>
    </w:div>
    <w:div w:id="2008315834">
      <w:bodyDiv w:val="1"/>
      <w:marLeft w:val="0"/>
      <w:marRight w:val="0"/>
      <w:marTop w:val="0"/>
      <w:marBottom w:val="0"/>
      <w:divBdr>
        <w:top w:val="none" w:sz="0" w:space="0" w:color="auto"/>
        <w:left w:val="none" w:sz="0" w:space="0" w:color="auto"/>
        <w:bottom w:val="none" w:sz="0" w:space="0" w:color="auto"/>
        <w:right w:val="none" w:sz="0" w:space="0" w:color="auto"/>
      </w:divBdr>
      <w:divsChild>
        <w:div w:id="623342543">
          <w:marLeft w:val="0"/>
          <w:marRight w:val="0"/>
          <w:marTop w:val="0"/>
          <w:marBottom w:val="0"/>
          <w:divBdr>
            <w:top w:val="none" w:sz="0" w:space="0" w:color="auto"/>
            <w:left w:val="none" w:sz="0" w:space="0" w:color="auto"/>
            <w:bottom w:val="none" w:sz="0" w:space="0" w:color="auto"/>
            <w:right w:val="none" w:sz="0" w:space="0" w:color="auto"/>
          </w:divBdr>
        </w:div>
      </w:divsChild>
    </w:div>
    <w:div w:id="2014994322">
      <w:bodyDiv w:val="1"/>
      <w:marLeft w:val="0"/>
      <w:marRight w:val="0"/>
      <w:marTop w:val="0"/>
      <w:marBottom w:val="0"/>
      <w:divBdr>
        <w:top w:val="none" w:sz="0" w:space="0" w:color="auto"/>
        <w:left w:val="none" w:sz="0" w:space="0" w:color="auto"/>
        <w:bottom w:val="none" w:sz="0" w:space="0" w:color="auto"/>
        <w:right w:val="none" w:sz="0" w:space="0" w:color="auto"/>
      </w:divBdr>
      <w:divsChild>
        <w:div w:id="218060512">
          <w:marLeft w:val="0"/>
          <w:marRight w:val="0"/>
          <w:marTop w:val="0"/>
          <w:marBottom w:val="0"/>
          <w:divBdr>
            <w:top w:val="none" w:sz="0" w:space="0" w:color="auto"/>
            <w:left w:val="none" w:sz="0" w:space="0" w:color="auto"/>
            <w:bottom w:val="none" w:sz="0" w:space="0" w:color="auto"/>
            <w:right w:val="none" w:sz="0" w:space="0" w:color="auto"/>
          </w:divBdr>
        </w:div>
      </w:divsChild>
    </w:div>
    <w:div w:id="2044012103">
      <w:bodyDiv w:val="1"/>
      <w:marLeft w:val="0"/>
      <w:marRight w:val="0"/>
      <w:marTop w:val="0"/>
      <w:marBottom w:val="0"/>
      <w:divBdr>
        <w:top w:val="none" w:sz="0" w:space="0" w:color="auto"/>
        <w:left w:val="none" w:sz="0" w:space="0" w:color="auto"/>
        <w:bottom w:val="none" w:sz="0" w:space="0" w:color="auto"/>
        <w:right w:val="none" w:sz="0" w:space="0" w:color="auto"/>
      </w:divBdr>
      <w:divsChild>
        <w:div w:id="1800567720">
          <w:marLeft w:val="0"/>
          <w:marRight w:val="0"/>
          <w:marTop w:val="0"/>
          <w:marBottom w:val="0"/>
          <w:divBdr>
            <w:top w:val="none" w:sz="0" w:space="0" w:color="auto"/>
            <w:left w:val="none" w:sz="0" w:space="0" w:color="auto"/>
            <w:bottom w:val="none" w:sz="0" w:space="0" w:color="auto"/>
            <w:right w:val="none" w:sz="0" w:space="0" w:color="auto"/>
          </w:divBdr>
        </w:div>
      </w:divsChild>
    </w:div>
    <w:div w:id="2068071679">
      <w:bodyDiv w:val="1"/>
      <w:marLeft w:val="0"/>
      <w:marRight w:val="0"/>
      <w:marTop w:val="0"/>
      <w:marBottom w:val="0"/>
      <w:divBdr>
        <w:top w:val="none" w:sz="0" w:space="0" w:color="auto"/>
        <w:left w:val="none" w:sz="0" w:space="0" w:color="auto"/>
        <w:bottom w:val="none" w:sz="0" w:space="0" w:color="auto"/>
        <w:right w:val="none" w:sz="0" w:space="0" w:color="auto"/>
      </w:divBdr>
      <w:divsChild>
        <w:div w:id="248735611">
          <w:marLeft w:val="0"/>
          <w:marRight w:val="0"/>
          <w:marTop w:val="0"/>
          <w:marBottom w:val="0"/>
          <w:divBdr>
            <w:top w:val="none" w:sz="0" w:space="0" w:color="auto"/>
            <w:left w:val="none" w:sz="0" w:space="0" w:color="auto"/>
            <w:bottom w:val="none" w:sz="0" w:space="0" w:color="auto"/>
            <w:right w:val="none" w:sz="0" w:space="0" w:color="auto"/>
          </w:divBdr>
        </w:div>
      </w:divsChild>
    </w:div>
    <w:div w:id="2076318512">
      <w:bodyDiv w:val="1"/>
      <w:marLeft w:val="0"/>
      <w:marRight w:val="0"/>
      <w:marTop w:val="0"/>
      <w:marBottom w:val="0"/>
      <w:divBdr>
        <w:top w:val="none" w:sz="0" w:space="0" w:color="auto"/>
        <w:left w:val="none" w:sz="0" w:space="0" w:color="auto"/>
        <w:bottom w:val="none" w:sz="0" w:space="0" w:color="auto"/>
        <w:right w:val="none" w:sz="0" w:space="0" w:color="auto"/>
      </w:divBdr>
      <w:divsChild>
        <w:div w:id="2034303339">
          <w:marLeft w:val="0"/>
          <w:marRight w:val="0"/>
          <w:marTop w:val="0"/>
          <w:marBottom w:val="0"/>
          <w:divBdr>
            <w:top w:val="none" w:sz="0" w:space="0" w:color="auto"/>
            <w:left w:val="none" w:sz="0" w:space="0" w:color="auto"/>
            <w:bottom w:val="none" w:sz="0" w:space="0" w:color="auto"/>
            <w:right w:val="none" w:sz="0" w:space="0" w:color="auto"/>
          </w:divBdr>
        </w:div>
      </w:divsChild>
    </w:div>
    <w:div w:id="2085638548">
      <w:bodyDiv w:val="1"/>
      <w:marLeft w:val="0"/>
      <w:marRight w:val="0"/>
      <w:marTop w:val="0"/>
      <w:marBottom w:val="0"/>
      <w:divBdr>
        <w:top w:val="none" w:sz="0" w:space="0" w:color="auto"/>
        <w:left w:val="none" w:sz="0" w:space="0" w:color="auto"/>
        <w:bottom w:val="none" w:sz="0" w:space="0" w:color="auto"/>
        <w:right w:val="none" w:sz="0" w:space="0" w:color="auto"/>
      </w:divBdr>
      <w:divsChild>
        <w:div w:id="468868022">
          <w:marLeft w:val="0"/>
          <w:marRight w:val="0"/>
          <w:marTop w:val="0"/>
          <w:marBottom w:val="0"/>
          <w:divBdr>
            <w:top w:val="none" w:sz="0" w:space="0" w:color="auto"/>
            <w:left w:val="none" w:sz="0" w:space="0" w:color="auto"/>
            <w:bottom w:val="none" w:sz="0" w:space="0" w:color="auto"/>
            <w:right w:val="none" w:sz="0" w:space="0" w:color="auto"/>
          </w:divBdr>
        </w:div>
      </w:divsChild>
    </w:div>
    <w:div w:id="2091658002">
      <w:bodyDiv w:val="1"/>
      <w:marLeft w:val="0"/>
      <w:marRight w:val="0"/>
      <w:marTop w:val="0"/>
      <w:marBottom w:val="0"/>
      <w:divBdr>
        <w:top w:val="none" w:sz="0" w:space="0" w:color="auto"/>
        <w:left w:val="none" w:sz="0" w:space="0" w:color="auto"/>
        <w:bottom w:val="none" w:sz="0" w:space="0" w:color="auto"/>
        <w:right w:val="none" w:sz="0" w:space="0" w:color="auto"/>
      </w:divBdr>
      <w:divsChild>
        <w:div w:id="1370033723">
          <w:marLeft w:val="0"/>
          <w:marRight w:val="0"/>
          <w:marTop w:val="0"/>
          <w:marBottom w:val="0"/>
          <w:divBdr>
            <w:top w:val="none" w:sz="0" w:space="0" w:color="auto"/>
            <w:left w:val="none" w:sz="0" w:space="0" w:color="auto"/>
            <w:bottom w:val="none" w:sz="0" w:space="0" w:color="auto"/>
            <w:right w:val="none" w:sz="0" w:space="0" w:color="auto"/>
          </w:divBdr>
        </w:div>
      </w:divsChild>
    </w:div>
    <w:div w:id="2094547967">
      <w:bodyDiv w:val="1"/>
      <w:marLeft w:val="0"/>
      <w:marRight w:val="0"/>
      <w:marTop w:val="0"/>
      <w:marBottom w:val="0"/>
      <w:divBdr>
        <w:top w:val="none" w:sz="0" w:space="0" w:color="auto"/>
        <w:left w:val="none" w:sz="0" w:space="0" w:color="auto"/>
        <w:bottom w:val="none" w:sz="0" w:space="0" w:color="auto"/>
        <w:right w:val="none" w:sz="0" w:space="0" w:color="auto"/>
      </w:divBdr>
      <w:divsChild>
        <w:div w:id="911427779">
          <w:marLeft w:val="0"/>
          <w:marRight w:val="0"/>
          <w:marTop w:val="0"/>
          <w:marBottom w:val="0"/>
          <w:divBdr>
            <w:top w:val="none" w:sz="0" w:space="0" w:color="auto"/>
            <w:left w:val="none" w:sz="0" w:space="0" w:color="auto"/>
            <w:bottom w:val="none" w:sz="0" w:space="0" w:color="auto"/>
            <w:right w:val="none" w:sz="0" w:space="0" w:color="auto"/>
          </w:divBdr>
        </w:div>
      </w:divsChild>
    </w:div>
    <w:div w:id="2108311396">
      <w:bodyDiv w:val="1"/>
      <w:marLeft w:val="0"/>
      <w:marRight w:val="0"/>
      <w:marTop w:val="0"/>
      <w:marBottom w:val="0"/>
      <w:divBdr>
        <w:top w:val="none" w:sz="0" w:space="0" w:color="auto"/>
        <w:left w:val="none" w:sz="0" w:space="0" w:color="auto"/>
        <w:bottom w:val="none" w:sz="0" w:space="0" w:color="auto"/>
        <w:right w:val="none" w:sz="0" w:space="0" w:color="auto"/>
      </w:divBdr>
    </w:div>
    <w:div w:id="2109616566">
      <w:bodyDiv w:val="1"/>
      <w:marLeft w:val="0"/>
      <w:marRight w:val="0"/>
      <w:marTop w:val="0"/>
      <w:marBottom w:val="0"/>
      <w:divBdr>
        <w:top w:val="none" w:sz="0" w:space="0" w:color="auto"/>
        <w:left w:val="none" w:sz="0" w:space="0" w:color="auto"/>
        <w:bottom w:val="none" w:sz="0" w:space="0" w:color="auto"/>
        <w:right w:val="none" w:sz="0" w:space="0" w:color="auto"/>
      </w:divBdr>
      <w:divsChild>
        <w:div w:id="429855305">
          <w:marLeft w:val="0"/>
          <w:marRight w:val="0"/>
          <w:marTop w:val="0"/>
          <w:marBottom w:val="0"/>
          <w:divBdr>
            <w:top w:val="none" w:sz="0" w:space="0" w:color="auto"/>
            <w:left w:val="none" w:sz="0" w:space="0" w:color="auto"/>
            <w:bottom w:val="none" w:sz="0" w:space="0" w:color="auto"/>
            <w:right w:val="none" w:sz="0" w:space="0" w:color="auto"/>
          </w:divBdr>
        </w:div>
      </w:divsChild>
    </w:div>
    <w:div w:id="2117360446">
      <w:bodyDiv w:val="1"/>
      <w:marLeft w:val="0"/>
      <w:marRight w:val="0"/>
      <w:marTop w:val="0"/>
      <w:marBottom w:val="0"/>
      <w:divBdr>
        <w:top w:val="none" w:sz="0" w:space="0" w:color="auto"/>
        <w:left w:val="none" w:sz="0" w:space="0" w:color="auto"/>
        <w:bottom w:val="none" w:sz="0" w:space="0" w:color="auto"/>
        <w:right w:val="none" w:sz="0" w:space="0" w:color="auto"/>
      </w:divBdr>
      <w:divsChild>
        <w:div w:id="967323594">
          <w:marLeft w:val="0"/>
          <w:marRight w:val="0"/>
          <w:marTop w:val="0"/>
          <w:marBottom w:val="0"/>
          <w:divBdr>
            <w:top w:val="none" w:sz="0" w:space="0" w:color="auto"/>
            <w:left w:val="none" w:sz="0" w:space="0" w:color="auto"/>
            <w:bottom w:val="none" w:sz="0" w:space="0" w:color="auto"/>
            <w:right w:val="none" w:sz="0" w:space="0" w:color="auto"/>
          </w:divBdr>
        </w:div>
      </w:divsChild>
    </w:div>
    <w:div w:id="2128232095">
      <w:bodyDiv w:val="1"/>
      <w:marLeft w:val="0"/>
      <w:marRight w:val="0"/>
      <w:marTop w:val="0"/>
      <w:marBottom w:val="0"/>
      <w:divBdr>
        <w:top w:val="none" w:sz="0" w:space="0" w:color="auto"/>
        <w:left w:val="none" w:sz="0" w:space="0" w:color="auto"/>
        <w:bottom w:val="none" w:sz="0" w:space="0" w:color="auto"/>
        <w:right w:val="none" w:sz="0" w:space="0" w:color="auto"/>
      </w:divBdr>
      <w:divsChild>
        <w:div w:id="358359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7515E11B8D96741A2529D6F2A224D64" ma:contentTypeVersion="2" ma:contentTypeDescription="Crée un document." ma:contentTypeScope="" ma:versionID="8003a15420704add67b105bba9d03a0a">
  <xsd:schema xmlns:xsd="http://www.w3.org/2001/XMLSchema" xmlns:xs="http://www.w3.org/2001/XMLSchema" xmlns:p="http://schemas.microsoft.com/office/2006/metadata/properties" xmlns:ns2="988841fc-18b4-4d01-aad0-b85dc96a22ab" targetNamespace="http://schemas.microsoft.com/office/2006/metadata/properties" ma:root="true" ma:fieldsID="445f033abbd33fe515b6a36ae0ab463d" ns2:_="">
    <xsd:import namespace="988841fc-18b4-4d01-aad0-b85dc96a22a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8841fc-18b4-4d01-aad0-b85dc96a22a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2FF1D1-CCE8-44FE-9F7B-D009DD370CB9}">
  <ds:schemaRefs>
    <ds:schemaRef ds:uri="http://schemas.microsoft.com/sharepoint/v3/contenttype/forms"/>
  </ds:schemaRefs>
</ds:datastoreItem>
</file>

<file path=customXml/itemProps2.xml><?xml version="1.0" encoding="utf-8"?>
<ds:datastoreItem xmlns:ds="http://schemas.openxmlformats.org/officeDocument/2006/customXml" ds:itemID="{A11A04B2-432B-4846-BFCF-EAE25B60FD9C}">
  <ds:schemaRefs>
    <ds:schemaRef ds:uri="http://purl.org/dc/terms/"/>
    <ds:schemaRef ds:uri="http://schemas.microsoft.com/office/2006/metadata/properties"/>
    <ds:schemaRef ds:uri="http://schemas.microsoft.com/office/2006/documentManagement/types"/>
    <ds:schemaRef ds:uri="988841fc-18b4-4d01-aad0-b85dc96a22ab"/>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9C1179C-AA2A-4445-8DE6-9C6C3A5E619B}">
  <ds:schemaRefs>
    <ds:schemaRef ds:uri="http://schemas.openxmlformats.org/officeDocument/2006/bibliography"/>
  </ds:schemaRefs>
</ds:datastoreItem>
</file>

<file path=customXml/itemProps4.xml><?xml version="1.0" encoding="utf-8"?>
<ds:datastoreItem xmlns:ds="http://schemas.openxmlformats.org/officeDocument/2006/customXml" ds:itemID="{953D27CA-1675-4FE9-9A81-29D83DB15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8841fc-18b4-4d01-aad0-b85dc96a2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540</Words>
  <Characters>2974</Characters>
  <Application>Microsoft Office Word</Application>
  <DocSecurity>0</DocSecurity>
  <Lines>24</Lines>
  <Paragraphs>7</Paragraphs>
  <ScaleCrop>false</ScaleCrop>
  <Company>RCJU</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réponse à incident</dc:title>
  <dc:subject/>
  <dc:creator>Burri Laurent</dc:creator>
  <cp:keywords/>
  <dc:description/>
  <cp:lastModifiedBy>Burri Laurent</cp:lastModifiedBy>
  <cp:revision>249</cp:revision>
  <cp:lastPrinted>2026-02-18T13:24:00Z</cp:lastPrinted>
  <dcterms:created xsi:type="dcterms:W3CDTF">2026-07-01T13:10:00Z</dcterms:created>
  <dcterms:modified xsi:type="dcterms:W3CDTF">2026-07-06T08:26:00Z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0x01010037515E11B8D96741A2529D6F2A224D64</vt:lpwstr>
  </property>
</Properties>
</file>